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AD" w:rsidRPr="002518AD" w:rsidRDefault="002518AD" w:rsidP="002518AD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518AD">
        <w:rPr>
          <w:rFonts w:ascii="Verdana" w:hAnsi="Verdana"/>
          <w:b/>
          <w:sz w:val="18"/>
          <w:szCs w:val="18"/>
        </w:rPr>
        <w:t xml:space="preserve">příloha č. 1 </w:t>
      </w:r>
      <w:r>
        <w:rPr>
          <w:rFonts w:ascii="Verdana" w:hAnsi="Verdana"/>
          <w:b/>
          <w:sz w:val="18"/>
          <w:szCs w:val="18"/>
        </w:rPr>
        <w:t>smlouvy</w:t>
      </w:r>
      <w:bookmarkStart w:id="0" w:name="_GoBack"/>
      <w:bookmarkEnd w:id="0"/>
      <w:r w:rsidRPr="002518AD">
        <w:rPr>
          <w:rFonts w:ascii="Verdana" w:hAnsi="Verdana"/>
          <w:b/>
          <w:sz w:val="18"/>
          <w:szCs w:val="18"/>
        </w:rPr>
        <w:t xml:space="preserve">– Technická specifikace </w:t>
      </w:r>
    </w:p>
    <w:p w:rsidR="00F00A71" w:rsidRDefault="00F00A71" w:rsidP="009F06A4">
      <w:pPr>
        <w:pStyle w:val="Heading1"/>
      </w:pPr>
      <w:r>
        <w:t xml:space="preserve">Funkční specifikace </w:t>
      </w:r>
      <w:r w:rsidR="004A54FF">
        <w:t xml:space="preserve">zálohovacího software </w:t>
      </w:r>
      <w:r>
        <w:t>pro</w:t>
      </w:r>
      <w:r w:rsidR="009F06A4" w:rsidRPr="009F06A4">
        <w:t xml:space="preserve"> zálohování provozních dat serverových systémů provozovaných ve virtuálním prostředí</w:t>
      </w:r>
    </w:p>
    <w:p w:rsidR="00F00A71" w:rsidRDefault="00F00A71" w:rsidP="00F00A71"/>
    <w:p w:rsidR="00737309" w:rsidRDefault="00F66E43" w:rsidP="00F00A71">
      <w:r>
        <w:t>Zadavatel p</w:t>
      </w:r>
      <w:r w:rsidR="00F00A71">
        <w:t xml:space="preserve">ožaduje </w:t>
      </w:r>
      <w:r w:rsidR="005D6F45">
        <w:t>řešení, které</w:t>
      </w:r>
      <w:r w:rsidR="00F00A71">
        <w:t xml:space="preserve"> v sobě kombinuje</w:t>
      </w:r>
      <w:r w:rsidR="00DC5855">
        <w:t xml:space="preserve"> </w:t>
      </w:r>
      <w:r w:rsidR="009F06A4">
        <w:t>zálohovací software se zálohováním virtuálního prostředí</w:t>
      </w:r>
      <w:r w:rsidR="00F00A71"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387"/>
        <w:gridCol w:w="1279"/>
      </w:tblGrid>
      <w:tr w:rsidR="00737309" w:rsidRPr="00CB2856" w:rsidTr="009F6EB5">
        <w:trPr>
          <w:cantSplit/>
          <w:tblHeader/>
        </w:trPr>
        <w:tc>
          <w:tcPr>
            <w:tcW w:w="5406" w:type="dxa"/>
            <w:shd w:val="clear" w:color="auto" w:fill="BFBFBF"/>
          </w:tcPr>
          <w:p w:rsidR="00737309" w:rsidRPr="00B23862" w:rsidRDefault="00737309" w:rsidP="00737309">
            <w:pPr>
              <w:pStyle w:val="NoSpacing"/>
              <w:rPr>
                <w:b/>
              </w:rPr>
            </w:pPr>
            <w:r w:rsidRPr="00B23862">
              <w:rPr>
                <w:b/>
              </w:rPr>
              <w:t>Požadovaná funkcionalita/vlastnost</w:t>
            </w:r>
          </w:p>
        </w:tc>
        <w:tc>
          <w:tcPr>
            <w:tcW w:w="2387" w:type="dxa"/>
            <w:shd w:val="clear" w:color="auto" w:fill="BFBFBF"/>
          </w:tcPr>
          <w:p w:rsidR="00737309" w:rsidRPr="00B23862" w:rsidRDefault="00737309" w:rsidP="00737309">
            <w:pPr>
              <w:pStyle w:val="NoSpacing"/>
              <w:rPr>
                <w:b/>
              </w:rPr>
            </w:pPr>
            <w:r w:rsidRPr="00B23862">
              <w:rPr>
                <w:b/>
              </w:rPr>
              <w:t>Způsob splnění požadované funkcionality/vlastnosti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FBFBF"/>
          </w:tcPr>
          <w:p w:rsidR="00737309" w:rsidRPr="00B23862" w:rsidRDefault="00737309" w:rsidP="000D6893">
            <w:pPr>
              <w:pStyle w:val="NoSpacing"/>
              <w:rPr>
                <w:b/>
              </w:rPr>
            </w:pPr>
            <w:r w:rsidRPr="00B23862">
              <w:rPr>
                <w:b/>
              </w:rPr>
              <w:t xml:space="preserve">Doplní </w:t>
            </w:r>
            <w:r w:rsidR="000D6893">
              <w:rPr>
                <w:b/>
              </w:rPr>
              <w:t>dodavatel</w:t>
            </w:r>
            <w:r w:rsidRPr="00B23862">
              <w:rPr>
                <w:b/>
              </w:rPr>
              <w:t xml:space="preserve"> dle nabízeného zařízení</w:t>
            </w:r>
          </w:p>
        </w:tc>
      </w:tr>
      <w:tr w:rsidR="00737309" w:rsidRPr="00CB2856" w:rsidTr="009F6EB5">
        <w:trPr>
          <w:cantSplit/>
        </w:trPr>
        <w:tc>
          <w:tcPr>
            <w:tcW w:w="5406" w:type="dxa"/>
            <w:shd w:val="clear" w:color="auto" w:fill="auto"/>
          </w:tcPr>
          <w:p w:rsidR="00737309" w:rsidRDefault="009F06A4" w:rsidP="00A60A5B">
            <w:pPr>
              <w:pStyle w:val="NoSpacing"/>
            </w:pPr>
            <w:r w:rsidRPr="009F06A4">
              <w:t>Kompletní zálohování a obno</w:t>
            </w:r>
            <w:r w:rsidR="001C5AB2">
              <w:t>va RHEV prostředí, konfigurace</w:t>
            </w:r>
            <w:r w:rsidRPr="009F06A4">
              <w:t xml:space="preserve"> jednotlivých VM</w:t>
            </w:r>
          </w:p>
        </w:tc>
        <w:tc>
          <w:tcPr>
            <w:tcW w:w="2387" w:type="dxa"/>
            <w:shd w:val="clear" w:color="auto" w:fill="auto"/>
          </w:tcPr>
          <w:p w:rsidR="00737309" w:rsidRDefault="00A60A5B" w:rsidP="00737309">
            <w:pPr>
              <w:pStyle w:val="NoSpacing"/>
            </w:pPr>
            <w:r>
              <w:t>ANO</w:t>
            </w:r>
          </w:p>
        </w:tc>
        <w:tc>
          <w:tcPr>
            <w:tcW w:w="1279" w:type="dxa"/>
            <w:shd w:val="clear" w:color="auto" w:fill="FFFF00"/>
          </w:tcPr>
          <w:p w:rsidR="00737309" w:rsidRPr="009F6EB5" w:rsidRDefault="00737309" w:rsidP="00737309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  <w:tr w:rsidR="009F06A4" w:rsidRPr="00CB2856" w:rsidTr="009F6EB5">
        <w:trPr>
          <w:cantSplit/>
        </w:trPr>
        <w:tc>
          <w:tcPr>
            <w:tcW w:w="5406" w:type="dxa"/>
            <w:shd w:val="clear" w:color="auto" w:fill="auto"/>
          </w:tcPr>
          <w:p w:rsidR="009F06A4" w:rsidRDefault="009F06A4" w:rsidP="009F06A4">
            <w:pPr>
              <w:pStyle w:val="NoSpacing"/>
            </w:pPr>
            <w:r>
              <w:rPr>
                <w:rFonts w:eastAsia="Times New Roman"/>
              </w:rPr>
              <w:t>Přímá integrace s RHEV Manager</w:t>
            </w:r>
          </w:p>
        </w:tc>
        <w:tc>
          <w:tcPr>
            <w:tcW w:w="2387" w:type="dxa"/>
            <w:shd w:val="clear" w:color="auto" w:fill="auto"/>
          </w:tcPr>
          <w:p w:rsidR="009F06A4" w:rsidRDefault="009F06A4" w:rsidP="009F06A4">
            <w:pPr>
              <w:pStyle w:val="NoSpacing"/>
            </w:pPr>
            <w:r>
              <w:t>ANO</w:t>
            </w:r>
          </w:p>
        </w:tc>
        <w:tc>
          <w:tcPr>
            <w:tcW w:w="1279" w:type="dxa"/>
            <w:shd w:val="clear" w:color="auto" w:fill="FFFF00"/>
          </w:tcPr>
          <w:p w:rsidR="009F06A4" w:rsidRPr="009F6EB5" w:rsidRDefault="009F06A4" w:rsidP="009F06A4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  <w:tr w:rsidR="009F06A4" w:rsidRPr="00CB2856" w:rsidTr="009F6EB5">
        <w:trPr>
          <w:cantSplit/>
        </w:trPr>
        <w:tc>
          <w:tcPr>
            <w:tcW w:w="5406" w:type="dxa"/>
            <w:shd w:val="clear" w:color="auto" w:fill="auto"/>
          </w:tcPr>
          <w:p w:rsidR="009F06A4" w:rsidRDefault="009F06A4" w:rsidP="009F06A4">
            <w:pPr>
              <w:pStyle w:val="NoSpacing"/>
            </w:pPr>
            <w:r>
              <w:rPr>
                <w:rFonts w:eastAsia="Times New Roman"/>
              </w:rPr>
              <w:t>Možnost víceúrovňového hierarchického úložiště pro efektivní ukládání záloh</w:t>
            </w:r>
          </w:p>
        </w:tc>
        <w:tc>
          <w:tcPr>
            <w:tcW w:w="2387" w:type="dxa"/>
            <w:shd w:val="clear" w:color="auto" w:fill="auto"/>
          </w:tcPr>
          <w:p w:rsidR="009F06A4" w:rsidRDefault="009F06A4" w:rsidP="009F06A4">
            <w:pPr>
              <w:pStyle w:val="NoSpacing"/>
            </w:pPr>
            <w:r>
              <w:t>ANO</w:t>
            </w:r>
          </w:p>
        </w:tc>
        <w:tc>
          <w:tcPr>
            <w:tcW w:w="1279" w:type="dxa"/>
            <w:shd w:val="clear" w:color="auto" w:fill="FFFF00"/>
          </w:tcPr>
          <w:p w:rsidR="009F06A4" w:rsidRPr="009F6EB5" w:rsidRDefault="009F06A4" w:rsidP="009F06A4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  <w:tr w:rsidR="009F06A4" w:rsidRPr="00CB2856" w:rsidTr="009F6EB5">
        <w:trPr>
          <w:cantSplit/>
        </w:trPr>
        <w:tc>
          <w:tcPr>
            <w:tcW w:w="5406" w:type="dxa"/>
            <w:shd w:val="clear" w:color="auto" w:fill="auto"/>
          </w:tcPr>
          <w:p w:rsidR="009F06A4" w:rsidRDefault="009F06A4" w:rsidP="009F06A4">
            <w:pPr>
              <w:pStyle w:val="NoSpacing"/>
            </w:pPr>
            <w:r>
              <w:rPr>
                <w:rFonts w:eastAsia="Times New Roman"/>
              </w:rPr>
              <w:t>Hybridní ochrana, možnost DR repliky do cloudu</w:t>
            </w:r>
          </w:p>
        </w:tc>
        <w:tc>
          <w:tcPr>
            <w:tcW w:w="2387" w:type="dxa"/>
            <w:shd w:val="clear" w:color="auto" w:fill="auto"/>
          </w:tcPr>
          <w:p w:rsidR="009F06A4" w:rsidRDefault="009F06A4" w:rsidP="009F06A4">
            <w:pPr>
              <w:pStyle w:val="NoSpacing"/>
            </w:pPr>
            <w:r>
              <w:t>ANO</w:t>
            </w:r>
          </w:p>
        </w:tc>
        <w:tc>
          <w:tcPr>
            <w:tcW w:w="1279" w:type="dxa"/>
            <w:shd w:val="clear" w:color="auto" w:fill="FFFF00"/>
          </w:tcPr>
          <w:p w:rsidR="009F06A4" w:rsidRPr="009F6EB5" w:rsidRDefault="009F06A4" w:rsidP="009F06A4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  <w:tr w:rsidR="009F06A4" w:rsidRPr="00CB2856" w:rsidTr="009F6EB5">
        <w:trPr>
          <w:cantSplit/>
        </w:trPr>
        <w:tc>
          <w:tcPr>
            <w:tcW w:w="5406" w:type="dxa"/>
            <w:shd w:val="clear" w:color="auto" w:fill="auto"/>
          </w:tcPr>
          <w:p w:rsidR="009F06A4" w:rsidRDefault="009F06A4" w:rsidP="00674B56">
            <w:pPr>
              <w:pStyle w:val="NoSpacing"/>
            </w:pPr>
            <w:r>
              <w:rPr>
                <w:rFonts w:eastAsia="Times New Roman"/>
              </w:rPr>
              <w:t>Deduplikace a komprese dat</w:t>
            </w:r>
          </w:p>
        </w:tc>
        <w:tc>
          <w:tcPr>
            <w:tcW w:w="2387" w:type="dxa"/>
            <w:shd w:val="clear" w:color="auto" w:fill="auto"/>
          </w:tcPr>
          <w:p w:rsidR="009F06A4" w:rsidRDefault="009F06A4" w:rsidP="009F06A4">
            <w:pPr>
              <w:pStyle w:val="NoSpacing"/>
            </w:pPr>
            <w:r>
              <w:t>ANO</w:t>
            </w:r>
          </w:p>
        </w:tc>
        <w:tc>
          <w:tcPr>
            <w:tcW w:w="1279" w:type="dxa"/>
            <w:shd w:val="clear" w:color="auto" w:fill="FFFF00"/>
          </w:tcPr>
          <w:p w:rsidR="009F06A4" w:rsidRPr="009F6EB5" w:rsidRDefault="009F06A4" w:rsidP="009F06A4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  <w:tr w:rsidR="009F06A4" w:rsidRPr="00CB2856" w:rsidTr="009F6EB5">
        <w:trPr>
          <w:cantSplit/>
        </w:trPr>
        <w:tc>
          <w:tcPr>
            <w:tcW w:w="5406" w:type="dxa"/>
            <w:shd w:val="clear" w:color="auto" w:fill="auto"/>
          </w:tcPr>
          <w:p w:rsidR="009F06A4" w:rsidRDefault="009F06A4" w:rsidP="009F06A4">
            <w:pPr>
              <w:pStyle w:val="NoSpacing"/>
            </w:pPr>
            <w:r>
              <w:rPr>
                <w:rFonts w:eastAsia="Times New Roman"/>
              </w:rPr>
              <w:t>Prioritizované zálohy dle skupin virtuálních strojů</w:t>
            </w:r>
          </w:p>
        </w:tc>
        <w:tc>
          <w:tcPr>
            <w:tcW w:w="2387" w:type="dxa"/>
            <w:shd w:val="clear" w:color="auto" w:fill="auto"/>
          </w:tcPr>
          <w:p w:rsidR="009F06A4" w:rsidRDefault="009F06A4" w:rsidP="009F06A4">
            <w:pPr>
              <w:pStyle w:val="NoSpacing"/>
            </w:pPr>
            <w:r>
              <w:t>ANO</w:t>
            </w:r>
          </w:p>
        </w:tc>
        <w:tc>
          <w:tcPr>
            <w:tcW w:w="1279" w:type="dxa"/>
            <w:shd w:val="clear" w:color="auto" w:fill="FFFF00"/>
          </w:tcPr>
          <w:p w:rsidR="009F06A4" w:rsidRPr="009F6EB5" w:rsidRDefault="009F06A4" w:rsidP="009F06A4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  <w:tr w:rsidR="009F06A4" w:rsidRPr="00CB2856" w:rsidTr="009F6EB5">
        <w:trPr>
          <w:cantSplit/>
        </w:trPr>
        <w:tc>
          <w:tcPr>
            <w:tcW w:w="5406" w:type="dxa"/>
            <w:shd w:val="clear" w:color="auto" w:fill="auto"/>
          </w:tcPr>
          <w:p w:rsidR="009F06A4" w:rsidRPr="00E8215B" w:rsidRDefault="009F06A4" w:rsidP="009F06A4">
            <w:pPr>
              <w:pStyle w:val="NoSpacing"/>
            </w:pPr>
            <w:r>
              <w:rPr>
                <w:rFonts w:eastAsia="Times New Roman"/>
              </w:rPr>
              <w:t>Technologie pro konzistentní snapshot</w:t>
            </w:r>
          </w:p>
        </w:tc>
        <w:tc>
          <w:tcPr>
            <w:tcW w:w="2387" w:type="dxa"/>
            <w:shd w:val="clear" w:color="auto" w:fill="auto"/>
          </w:tcPr>
          <w:p w:rsidR="009F06A4" w:rsidRDefault="009F06A4" w:rsidP="009F06A4">
            <w:pPr>
              <w:pStyle w:val="NoSpacing"/>
            </w:pPr>
            <w:r>
              <w:t>ANO</w:t>
            </w:r>
          </w:p>
        </w:tc>
        <w:tc>
          <w:tcPr>
            <w:tcW w:w="1279" w:type="dxa"/>
            <w:shd w:val="clear" w:color="auto" w:fill="FFFF00"/>
          </w:tcPr>
          <w:p w:rsidR="009F06A4" w:rsidRPr="009F6EB5" w:rsidRDefault="009F06A4" w:rsidP="009F06A4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  <w:tr w:rsidR="009F06A4" w:rsidRPr="00CB2856" w:rsidTr="009F6EB5">
        <w:trPr>
          <w:cantSplit/>
        </w:trPr>
        <w:tc>
          <w:tcPr>
            <w:tcW w:w="5406" w:type="dxa"/>
            <w:shd w:val="clear" w:color="auto" w:fill="auto"/>
          </w:tcPr>
          <w:p w:rsidR="009F06A4" w:rsidRDefault="009F06A4" w:rsidP="009F06A4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Možnost ukládání dat na pásky</w:t>
            </w:r>
          </w:p>
        </w:tc>
        <w:tc>
          <w:tcPr>
            <w:tcW w:w="2387" w:type="dxa"/>
            <w:shd w:val="clear" w:color="auto" w:fill="auto"/>
          </w:tcPr>
          <w:p w:rsidR="009F06A4" w:rsidDel="009F06A4" w:rsidRDefault="009F06A4" w:rsidP="009F06A4">
            <w:pPr>
              <w:pStyle w:val="NoSpacing"/>
            </w:pPr>
            <w:r>
              <w:t>ANO</w:t>
            </w:r>
          </w:p>
        </w:tc>
        <w:tc>
          <w:tcPr>
            <w:tcW w:w="1279" w:type="dxa"/>
            <w:shd w:val="clear" w:color="auto" w:fill="FFFF00"/>
          </w:tcPr>
          <w:p w:rsidR="009F06A4" w:rsidRPr="009F6EB5" w:rsidRDefault="009F06A4" w:rsidP="009F06A4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  <w:tr w:rsidR="009F06A4" w:rsidRPr="00CB2856" w:rsidTr="009F6EB5">
        <w:trPr>
          <w:cantSplit/>
        </w:trPr>
        <w:tc>
          <w:tcPr>
            <w:tcW w:w="5406" w:type="dxa"/>
            <w:shd w:val="clear" w:color="auto" w:fill="auto"/>
          </w:tcPr>
          <w:p w:rsidR="009F06A4" w:rsidRDefault="009F06A4" w:rsidP="009F06A4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Podpora ukládání dat do OpenStack, SWIFT Object Storage</w:t>
            </w:r>
          </w:p>
        </w:tc>
        <w:tc>
          <w:tcPr>
            <w:tcW w:w="2387" w:type="dxa"/>
            <w:shd w:val="clear" w:color="auto" w:fill="auto"/>
          </w:tcPr>
          <w:p w:rsidR="009F06A4" w:rsidDel="009F06A4" w:rsidRDefault="009F06A4" w:rsidP="009F06A4">
            <w:pPr>
              <w:pStyle w:val="NoSpacing"/>
            </w:pPr>
            <w:r>
              <w:t>ANO</w:t>
            </w:r>
          </w:p>
        </w:tc>
        <w:tc>
          <w:tcPr>
            <w:tcW w:w="1279" w:type="dxa"/>
            <w:shd w:val="clear" w:color="auto" w:fill="FFFF00"/>
          </w:tcPr>
          <w:p w:rsidR="009F06A4" w:rsidRPr="009F6EB5" w:rsidRDefault="009F06A4" w:rsidP="009F06A4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  <w:tr w:rsidR="009F06A4" w:rsidRPr="00CB2856" w:rsidTr="009F6EB5">
        <w:trPr>
          <w:cantSplit/>
        </w:trPr>
        <w:tc>
          <w:tcPr>
            <w:tcW w:w="5406" w:type="dxa"/>
            <w:shd w:val="clear" w:color="auto" w:fill="auto"/>
          </w:tcPr>
          <w:p w:rsidR="009F06A4" w:rsidRDefault="009F06A4" w:rsidP="009F06A4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Možnosti vytváření dynamických DR (Disaster Recovery) plánů</w:t>
            </w:r>
          </w:p>
        </w:tc>
        <w:tc>
          <w:tcPr>
            <w:tcW w:w="2387" w:type="dxa"/>
            <w:shd w:val="clear" w:color="auto" w:fill="auto"/>
          </w:tcPr>
          <w:p w:rsidR="009F06A4" w:rsidDel="009F06A4" w:rsidRDefault="009F06A4" w:rsidP="009F06A4">
            <w:pPr>
              <w:pStyle w:val="NoSpacing"/>
            </w:pPr>
            <w:r>
              <w:t>ANO</w:t>
            </w:r>
          </w:p>
        </w:tc>
        <w:tc>
          <w:tcPr>
            <w:tcW w:w="1279" w:type="dxa"/>
            <w:shd w:val="clear" w:color="auto" w:fill="FFFF00"/>
          </w:tcPr>
          <w:p w:rsidR="009F06A4" w:rsidRPr="009F6EB5" w:rsidRDefault="009F06A4" w:rsidP="009F06A4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  <w:tr w:rsidR="009F06A4" w:rsidRPr="00CB2856" w:rsidTr="009F6EB5">
        <w:trPr>
          <w:cantSplit/>
        </w:trPr>
        <w:tc>
          <w:tcPr>
            <w:tcW w:w="5406" w:type="dxa"/>
            <w:shd w:val="clear" w:color="auto" w:fill="auto"/>
          </w:tcPr>
          <w:p w:rsidR="009F06A4" w:rsidRDefault="009F06A4" w:rsidP="009F06A4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Integrovaný reporting a monitoring s možností vytváření uživatelských reportů</w:t>
            </w:r>
          </w:p>
        </w:tc>
        <w:tc>
          <w:tcPr>
            <w:tcW w:w="2387" w:type="dxa"/>
            <w:shd w:val="clear" w:color="auto" w:fill="auto"/>
          </w:tcPr>
          <w:p w:rsidR="009F06A4" w:rsidDel="009F06A4" w:rsidRDefault="009F06A4" w:rsidP="009F06A4">
            <w:pPr>
              <w:pStyle w:val="NoSpacing"/>
            </w:pPr>
            <w:r>
              <w:t>ANO</w:t>
            </w:r>
          </w:p>
        </w:tc>
        <w:tc>
          <w:tcPr>
            <w:tcW w:w="1279" w:type="dxa"/>
            <w:shd w:val="clear" w:color="auto" w:fill="FFFF00"/>
          </w:tcPr>
          <w:p w:rsidR="009F06A4" w:rsidRPr="009F6EB5" w:rsidRDefault="009F06A4" w:rsidP="009F06A4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  <w:tr w:rsidR="009F06A4" w:rsidRPr="00CB2856" w:rsidTr="009F6EB5">
        <w:trPr>
          <w:cantSplit/>
        </w:trPr>
        <w:tc>
          <w:tcPr>
            <w:tcW w:w="5406" w:type="dxa"/>
            <w:shd w:val="clear" w:color="auto" w:fill="auto"/>
          </w:tcPr>
          <w:p w:rsidR="009F06A4" w:rsidRDefault="009F06A4" w:rsidP="009F06A4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Možnost nastavení automatické migrace dat mezi jednotlivými typy úložišť na základě politik, tak aby se vždy co nejefektivněji využilo dostupných kapacit</w:t>
            </w:r>
          </w:p>
        </w:tc>
        <w:tc>
          <w:tcPr>
            <w:tcW w:w="2387" w:type="dxa"/>
            <w:shd w:val="clear" w:color="auto" w:fill="auto"/>
          </w:tcPr>
          <w:p w:rsidR="009F06A4" w:rsidRDefault="009F06A4" w:rsidP="009F06A4">
            <w:pPr>
              <w:pStyle w:val="NoSpacing"/>
            </w:pPr>
            <w:r>
              <w:t>ANO</w:t>
            </w:r>
          </w:p>
        </w:tc>
        <w:tc>
          <w:tcPr>
            <w:tcW w:w="1279" w:type="dxa"/>
            <w:shd w:val="clear" w:color="auto" w:fill="FFFF00"/>
          </w:tcPr>
          <w:p w:rsidR="009F06A4" w:rsidRPr="009F6EB5" w:rsidRDefault="009F06A4" w:rsidP="009F06A4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  <w:tr w:rsidR="009F06A4" w:rsidRPr="00CB2856" w:rsidTr="009F6EB5">
        <w:trPr>
          <w:cantSplit/>
        </w:trPr>
        <w:tc>
          <w:tcPr>
            <w:tcW w:w="5406" w:type="dxa"/>
            <w:shd w:val="clear" w:color="auto" w:fill="auto"/>
          </w:tcPr>
          <w:p w:rsidR="009F06A4" w:rsidRDefault="009F06A4" w:rsidP="009F06A4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Možnost šifrování dat během procesů zálohy, migrace a obnovy</w:t>
            </w:r>
          </w:p>
        </w:tc>
        <w:tc>
          <w:tcPr>
            <w:tcW w:w="2387" w:type="dxa"/>
            <w:shd w:val="clear" w:color="auto" w:fill="auto"/>
          </w:tcPr>
          <w:p w:rsidR="009F06A4" w:rsidRDefault="009F06A4" w:rsidP="009F06A4">
            <w:pPr>
              <w:pStyle w:val="NoSpacing"/>
            </w:pPr>
            <w:r>
              <w:t>ANO</w:t>
            </w:r>
          </w:p>
        </w:tc>
        <w:tc>
          <w:tcPr>
            <w:tcW w:w="1279" w:type="dxa"/>
            <w:shd w:val="clear" w:color="auto" w:fill="FFFF00"/>
          </w:tcPr>
          <w:p w:rsidR="009F06A4" w:rsidRPr="009F6EB5" w:rsidRDefault="009F06A4" w:rsidP="009F06A4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  <w:tr w:rsidR="009F06A4" w:rsidRPr="00CB2856" w:rsidTr="009F6EB5">
        <w:trPr>
          <w:cantSplit/>
        </w:trPr>
        <w:tc>
          <w:tcPr>
            <w:tcW w:w="5406" w:type="dxa"/>
            <w:shd w:val="clear" w:color="auto" w:fill="auto"/>
          </w:tcPr>
          <w:p w:rsidR="009F06A4" w:rsidRDefault="009F06A4" w:rsidP="009F06A4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Jednoduché nasazení a provoz prostřednictvím webové konzole, nebo příkazové řádky</w:t>
            </w:r>
          </w:p>
        </w:tc>
        <w:tc>
          <w:tcPr>
            <w:tcW w:w="2387" w:type="dxa"/>
            <w:shd w:val="clear" w:color="auto" w:fill="auto"/>
          </w:tcPr>
          <w:p w:rsidR="009F06A4" w:rsidRDefault="009F06A4" w:rsidP="009F06A4">
            <w:pPr>
              <w:pStyle w:val="NoSpacing"/>
            </w:pPr>
            <w:r>
              <w:t>ANO</w:t>
            </w:r>
          </w:p>
        </w:tc>
        <w:tc>
          <w:tcPr>
            <w:tcW w:w="1279" w:type="dxa"/>
            <w:shd w:val="clear" w:color="auto" w:fill="FFFF00"/>
          </w:tcPr>
          <w:p w:rsidR="009F06A4" w:rsidRPr="009F6EB5" w:rsidRDefault="009F06A4" w:rsidP="009F06A4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  <w:tr w:rsidR="00674B56" w:rsidRPr="00CB2856" w:rsidTr="009F6EB5">
        <w:trPr>
          <w:cantSplit/>
        </w:trPr>
        <w:tc>
          <w:tcPr>
            <w:tcW w:w="5406" w:type="dxa"/>
            <w:shd w:val="clear" w:color="auto" w:fill="auto"/>
          </w:tcPr>
          <w:p w:rsidR="00674B56" w:rsidRDefault="00674B56" w:rsidP="009F06A4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Skupina délky záruky (včetně podpory výrobce)</w:t>
            </w:r>
          </w:p>
        </w:tc>
        <w:tc>
          <w:tcPr>
            <w:tcW w:w="2387" w:type="dxa"/>
            <w:shd w:val="clear" w:color="auto" w:fill="auto"/>
          </w:tcPr>
          <w:p w:rsidR="00674B56" w:rsidRDefault="00674B56" w:rsidP="009F06A4">
            <w:pPr>
              <w:pStyle w:val="NoSpacing"/>
            </w:pPr>
            <w:r>
              <w:t>4 roky</w:t>
            </w:r>
          </w:p>
        </w:tc>
        <w:tc>
          <w:tcPr>
            <w:tcW w:w="1279" w:type="dxa"/>
            <w:shd w:val="clear" w:color="auto" w:fill="FFFF00"/>
          </w:tcPr>
          <w:p w:rsidR="00674B56" w:rsidRPr="009F6EB5" w:rsidRDefault="00674B56" w:rsidP="009F06A4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</w:tr>
    </w:tbl>
    <w:p w:rsidR="00674B56" w:rsidRDefault="00674B56">
      <w:pPr>
        <w:spacing w:line="276" w:lineRule="auto"/>
        <w:rPr>
          <w:b/>
          <w:bCs/>
        </w:rPr>
      </w:pPr>
    </w:p>
    <w:p w:rsidR="00674B56" w:rsidRDefault="00674B56">
      <w:pPr>
        <w:spacing w:line="276" w:lineRule="auto"/>
        <w:rPr>
          <w:b/>
          <w:bCs/>
        </w:rPr>
      </w:pPr>
    </w:p>
    <w:p w:rsidR="004A54FF" w:rsidRDefault="004A54FF">
      <w:pPr>
        <w:spacing w:line="276" w:lineRule="auto"/>
      </w:pPr>
      <w:r>
        <w:rPr>
          <w:b/>
          <w:bCs/>
        </w:rPr>
        <w:br w:type="page"/>
      </w:r>
    </w:p>
    <w:p w:rsidR="00D4785A" w:rsidRDefault="00F148E2" w:rsidP="00D4785A">
      <w:pPr>
        <w:pStyle w:val="Heading1"/>
      </w:pPr>
      <w:r>
        <w:lastRenderedPageBreak/>
        <w:t>Funkční specifikace zálohovacího hardware pro</w:t>
      </w:r>
      <w:r w:rsidRPr="009F06A4">
        <w:t xml:space="preserve"> zálohování provozních dat serverových systémů provozovaných ve virtuálním prostředí</w:t>
      </w:r>
    </w:p>
    <w:p w:rsidR="00D4785A" w:rsidRDefault="00D4785A" w:rsidP="00D4785A"/>
    <w:p w:rsidR="00D4785A" w:rsidRDefault="00F66E43" w:rsidP="00D4785A">
      <w:r>
        <w:t>Zadavatel p</w:t>
      </w:r>
      <w:r w:rsidR="00D4785A">
        <w:t xml:space="preserve">ožaduje </w:t>
      </w:r>
      <w:r w:rsidR="00F148E2">
        <w:t xml:space="preserve">rackové provedení zálohovacího serveru </w:t>
      </w:r>
      <w:r w:rsidR="00135DE3" w:rsidRPr="00135DE3">
        <w:t xml:space="preserve">pro </w:t>
      </w:r>
      <w:r w:rsidR="00F148E2" w:rsidRPr="009F06A4">
        <w:t>zálohování provozních dat serverových systémů provozovaných ve virtuálním prostředí</w:t>
      </w:r>
      <w:r w:rsidR="00D4785A"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779"/>
        <w:gridCol w:w="2956"/>
      </w:tblGrid>
      <w:tr w:rsidR="00F148E2" w:rsidRPr="00CB2856" w:rsidTr="00674B56">
        <w:trPr>
          <w:cantSplit/>
          <w:tblHeader/>
        </w:trPr>
        <w:tc>
          <w:tcPr>
            <w:tcW w:w="2337" w:type="dxa"/>
            <w:shd w:val="clear" w:color="auto" w:fill="BFBFBF"/>
          </w:tcPr>
          <w:p w:rsidR="00F148E2" w:rsidRPr="00B23862" w:rsidRDefault="00F148E2" w:rsidP="00F148E2">
            <w:pPr>
              <w:pStyle w:val="NoSpacing"/>
              <w:rPr>
                <w:b/>
              </w:rPr>
            </w:pPr>
            <w:r w:rsidRPr="003732DF">
              <w:rPr>
                <w:rFonts w:cs="Arial"/>
                <w:b/>
                <w:bCs/>
              </w:rPr>
              <w:t>Parametr</w:t>
            </w:r>
          </w:p>
        </w:tc>
        <w:tc>
          <w:tcPr>
            <w:tcW w:w="3779" w:type="dxa"/>
            <w:shd w:val="clear" w:color="auto" w:fill="BFBFBF"/>
          </w:tcPr>
          <w:p w:rsidR="00F148E2" w:rsidRPr="00B23862" w:rsidRDefault="00F148E2" w:rsidP="00F148E2">
            <w:pPr>
              <w:pStyle w:val="NoSpacing"/>
              <w:rPr>
                <w:b/>
              </w:rPr>
            </w:pPr>
            <w:r w:rsidRPr="003732DF">
              <w:rPr>
                <w:rFonts w:cs="Arial"/>
                <w:b/>
                <w:bCs/>
              </w:rPr>
              <w:t>Minimální požadavek zadavatele</w:t>
            </w:r>
          </w:p>
        </w:tc>
        <w:tc>
          <w:tcPr>
            <w:tcW w:w="2956" w:type="dxa"/>
            <w:shd w:val="clear" w:color="auto" w:fill="BFBFBF"/>
          </w:tcPr>
          <w:p w:rsidR="00F148E2" w:rsidRPr="00B23862" w:rsidRDefault="00F148E2" w:rsidP="00D77324">
            <w:pPr>
              <w:pStyle w:val="NoSpacing"/>
              <w:rPr>
                <w:b/>
              </w:rPr>
            </w:pPr>
            <w:r>
              <w:rPr>
                <w:rFonts w:cs="Arial"/>
                <w:b/>
                <w:bCs/>
              </w:rPr>
              <w:t xml:space="preserve">Nabízená hodnota </w:t>
            </w:r>
            <w:r w:rsidR="00D77324">
              <w:rPr>
                <w:rFonts w:cs="Arial"/>
                <w:b/>
                <w:bCs/>
              </w:rPr>
              <w:t>dodavatelem</w:t>
            </w:r>
          </w:p>
        </w:tc>
      </w:tr>
      <w:tr w:rsidR="00196D5F" w:rsidRPr="00CB2856" w:rsidTr="009F6EB5">
        <w:trPr>
          <w:cantSplit/>
        </w:trPr>
        <w:tc>
          <w:tcPr>
            <w:tcW w:w="2337" w:type="dxa"/>
            <w:vMerge w:val="restart"/>
            <w:shd w:val="clear" w:color="auto" w:fill="auto"/>
          </w:tcPr>
          <w:p w:rsidR="00196D5F" w:rsidRPr="00F243EB" w:rsidRDefault="00196D5F" w:rsidP="00F148E2">
            <w:pPr>
              <w:spacing w:after="0"/>
            </w:pPr>
            <w:r w:rsidRPr="003732DF">
              <w:rPr>
                <w:rFonts w:cs="Arial"/>
              </w:rPr>
              <w:t>Skříň</w:t>
            </w:r>
          </w:p>
        </w:tc>
        <w:tc>
          <w:tcPr>
            <w:tcW w:w="3779" w:type="dxa"/>
            <w:shd w:val="clear" w:color="auto" w:fill="auto"/>
          </w:tcPr>
          <w:p w:rsidR="00196D5F" w:rsidRPr="00293B8D" w:rsidRDefault="00196D5F" w:rsidP="00F148E2">
            <w:r w:rsidRPr="003732DF">
              <w:rPr>
                <w:rFonts w:cs="Arial"/>
              </w:rPr>
              <w:t>montáž do racku 19" - včetně rackmount kitu, výška max. 2U</w:t>
            </w:r>
          </w:p>
        </w:tc>
        <w:tc>
          <w:tcPr>
            <w:tcW w:w="2956" w:type="dxa"/>
            <w:shd w:val="clear" w:color="auto" w:fill="FFFF00"/>
          </w:tcPr>
          <w:p w:rsidR="00196D5F" w:rsidRPr="00CB2856" w:rsidRDefault="00196D5F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196D5F" w:rsidRPr="00CB2856" w:rsidTr="009F6EB5">
        <w:trPr>
          <w:cantSplit/>
        </w:trPr>
        <w:tc>
          <w:tcPr>
            <w:tcW w:w="2337" w:type="dxa"/>
            <w:vMerge/>
            <w:shd w:val="clear" w:color="auto" w:fill="auto"/>
          </w:tcPr>
          <w:p w:rsidR="00196D5F" w:rsidRPr="003732DF" w:rsidRDefault="00196D5F" w:rsidP="00F148E2">
            <w:pPr>
              <w:spacing w:after="0"/>
              <w:rPr>
                <w:rFonts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196D5F" w:rsidRPr="003732DF" w:rsidRDefault="00196D5F" w:rsidP="00F148E2">
            <w:pPr>
              <w:rPr>
                <w:rFonts w:cs="Arial"/>
              </w:rPr>
            </w:pPr>
            <w:r w:rsidRPr="00285995">
              <w:t>detekce a notifikace</w:t>
            </w:r>
            <w:r>
              <w:t xml:space="preserve"> </w:t>
            </w:r>
            <w:r w:rsidRPr="00DF4F7A">
              <w:t>chyby na</w:t>
            </w:r>
            <w:r>
              <w:t xml:space="preserve"> všech kritických komponentech -</w:t>
            </w:r>
            <w:r w:rsidRPr="00DF4F7A">
              <w:t xml:space="preserve"> procesory, RAM, HDD, VRM, napájecí zdroje, chlazení</w:t>
            </w:r>
          </w:p>
        </w:tc>
        <w:tc>
          <w:tcPr>
            <w:tcW w:w="2956" w:type="dxa"/>
            <w:shd w:val="clear" w:color="auto" w:fill="FFFF00"/>
          </w:tcPr>
          <w:p w:rsidR="00196D5F" w:rsidRPr="00CB2856" w:rsidRDefault="00196D5F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196D5F" w:rsidRPr="00CB2856" w:rsidTr="009F6EB5">
        <w:trPr>
          <w:cantSplit/>
        </w:trPr>
        <w:tc>
          <w:tcPr>
            <w:tcW w:w="2337" w:type="dxa"/>
            <w:shd w:val="clear" w:color="auto" w:fill="auto"/>
          </w:tcPr>
          <w:p w:rsidR="00196D5F" w:rsidRPr="003732DF" w:rsidRDefault="00196D5F" w:rsidP="00F148E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Architektura</w:t>
            </w:r>
          </w:p>
        </w:tc>
        <w:tc>
          <w:tcPr>
            <w:tcW w:w="3779" w:type="dxa"/>
            <w:shd w:val="clear" w:color="auto" w:fill="auto"/>
          </w:tcPr>
          <w:p w:rsidR="00196D5F" w:rsidRPr="003732DF" w:rsidRDefault="00196D5F" w:rsidP="00F148E2">
            <w:pPr>
              <w:rPr>
                <w:rFonts w:cs="Arial"/>
              </w:rPr>
            </w:pPr>
            <w:r w:rsidRPr="00196D5F">
              <w:rPr>
                <w:rFonts w:cs="Arial"/>
              </w:rPr>
              <w:t>64-bit architektura</w:t>
            </w:r>
          </w:p>
        </w:tc>
        <w:tc>
          <w:tcPr>
            <w:tcW w:w="2956" w:type="dxa"/>
            <w:shd w:val="clear" w:color="auto" w:fill="FFFF00"/>
          </w:tcPr>
          <w:p w:rsidR="00196D5F" w:rsidRPr="00CB2856" w:rsidRDefault="00196D5F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DD2C5B" w:rsidRPr="00CB2856" w:rsidTr="009F6EB5">
        <w:trPr>
          <w:cantSplit/>
        </w:trPr>
        <w:tc>
          <w:tcPr>
            <w:tcW w:w="2337" w:type="dxa"/>
            <w:vMerge w:val="restart"/>
            <w:shd w:val="clear" w:color="auto" w:fill="auto"/>
          </w:tcPr>
          <w:p w:rsidR="00DD2C5B" w:rsidRPr="00CB2856" w:rsidRDefault="00DD2C5B" w:rsidP="00F148E2">
            <w:pPr>
              <w:pStyle w:val="NoSpacing"/>
              <w:rPr>
                <w:sz w:val="20"/>
                <w:szCs w:val="20"/>
              </w:rPr>
            </w:pPr>
            <w:r w:rsidRPr="003732DF">
              <w:rPr>
                <w:rFonts w:cs="Arial"/>
              </w:rPr>
              <w:t>Paměť RAM</w:t>
            </w:r>
            <w:r>
              <w:rPr>
                <w:rFonts w:cs="Arial"/>
              </w:rPr>
              <w:tab/>
            </w:r>
          </w:p>
        </w:tc>
        <w:tc>
          <w:tcPr>
            <w:tcW w:w="3779" w:type="dxa"/>
            <w:shd w:val="clear" w:color="auto" w:fill="auto"/>
          </w:tcPr>
          <w:p w:rsidR="00DD2C5B" w:rsidRPr="00CB2856" w:rsidRDefault="00DD2C5B" w:rsidP="001920AA">
            <w:pPr>
              <w:pStyle w:val="NoSpacing"/>
              <w:rPr>
                <w:sz w:val="20"/>
                <w:szCs w:val="20"/>
              </w:rPr>
            </w:pPr>
            <w:r w:rsidRPr="00DF4F7A">
              <w:t>min. 24 DIMM slotů na paměti DDR4 Load Reduced (LRDIMM) nebo Registered (RDIMM)</w:t>
            </w:r>
            <w:r>
              <w:t xml:space="preserve"> </w:t>
            </w:r>
            <w:r w:rsidRPr="00070073">
              <w:t>nebo Non-Volatile (NVDIMM)</w:t>
            </w:r>
          </w:p>
        </w:tc>
        <w:tc>
          <w:tcPr>
            <w:tcW w:w="2956" w:type="dxa"/>
            <w:shd w:val="clear" w:color="auto" w:fill="FFFF00"/>
          </w:tcPr>
          <w:p w:rsidR="00DD2C5B" w:rsidRPr="00CB2856" w:rsidRDefault="00DD2C5B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DD2C5B" w:rsidRPr="00CB2856" w:rsidTr="009F6EB5">
        <w:trPr>
          <w:cantSplit/>
        </w:trPr>
        <w:tc>
          <w:tcPr>
            <w:tcW w:w="2337" w:type="dxa"/>
            <w:vMerge/>
            <w:shd w:val="clear" w:color="auto" w:fill="auto"/>
          </w:tcPr>
          <w:p w:rsidR="00DD2C5B" w:rsidRPr="003732DF" w:rsidRDefault="00DD2C5B" w:rsidP="00F148E2">
            <w:pPr>
              <w:pStyle w:val="NoSpacing"/>
              <w:rPr>
                <w:rFonts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DD2C5B" w:rsidRPr="001920AA" w:rsidRDefault="00DD2C5B" w:rsidP="00DD2C5B">
            <w:pPr>
              <w:pStyle w:val="NoSpacing"/>
              <w:rPr>
                <w:rFonts w:cs="Arial"/>
              </w:rPr>
            </w:pPr>
            <w:r w:rsidRPr="00DF4F7A">
              <w:t xml:space="preserve">min. </w:t>
            </w:r>
            <w:r>
              <w:t>64</w:t>
            </w:r>
            <w:r w:rsidR="003425E8">
              <w:t>GB RAM DDR4 provozováno</w:t>
            </w:r>
            <w:r w:rsidRPr="00DF4F7A">
              <w:t xml:space="preserve"> minimálně na 2133 MHz</w:t>
            </w:r>
          </w:p>
        </w:tc>
        <w:tc>
          <w:tcPr>
            <w:tcW w:w="2956" w:type="dxa"/>
            <w:shd w:val="clear" w:color="auto" w:fill="FFFF00"/>
          </w:tcPr>
          <w:p w:rsidR="00DD2C5B" w:rsidRPr="00CB2856" w:rsidRDefault="00DD2C5B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43285B" w:rsidRPr="00CB2856" w:rsidTr="009F6EB5">
        <w:trPr>
          <w:cantSplit/>
        </w:trPr>
        <w:tc>
          <w:tcPr>
            <w:tcW w:w="2337" w:type="dxa"/>
            <w:vMerge w:val="restart"/>
            <w:shd w:val="clear" w:color="auto" w:fill="auto"/>
          </w:tcPr>
          <w:p w:rsidR="0043285B" w:rsidRDefault="0043285B" w:rsidP="00F148E2">
            <w:pPr>
              <w:pStyle w:val="NoSpacing"/>
            </w:pPr>
            <w:r w:rsidRPr="003732DF">
              <w:rPr>
                <w:rFonts w:cs="Arial"/>
              </w:rPr>
              <w:t>Disky</w:t>
            </w:r>
            <w:r>
              <w:rPr>
                <w:rFonts w:cs="Arial"/>
              </w:rPr>
              <w:tab/>
            </w:r>
          </w:p>
        </w:tc>
        <w:tc>
          <w:tcPr>
            <w:tcW w:w="3779" w:type="dxa"/>
            <w:shd w:val="clear" w:color="auto" w:fill="auto"/>
          </w:tcPr>
          <w:p w:rsidR="0043285B" w:rsidRDefault="0043285B" w:rsidP="00F148E2">
            <w:pPr>
              <w:pStyle w:val="NoSpacing"/>
            </w:pPr>
            <w:r w:rsidRPr="00084B9E">
              <w:rPr>
                <w:rFonts w:cs="Arial"/>
              </w:rPr>
              <w:t xml:space="preserve">min. 2ks </w:t>
            </w:r>
            <w:r w:rsidR="00084B9E" w:rsidRPr="00084B9E">
              <w:rPr>
                <w:rFonts w:cs="Arial"/>
              </w:rPr>
              <w:t>500GB 7.2K 6Gbps NL SATA 2.5" G3HS HDD</w:t>
            </w:r>
          </w:p>
        </w:tc>
        <w:tc>
          <w:tcPr>
            <w:tcW w:w="2956" w:type="dxa"/>
            <w:shd w:val="clear" w:color="auto" w:fill="FFFF00"/>
          </w:tcPr>
          <w:p w:rsidR="0043285B" w:rsidRPr="00CB2856" w:rsidRDefault="0043285B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43285B" w:rsidRPr="00CB2856" w:rsidTr="009F6EB5">
        <w:trPr>
          <w:cantSplit/>
        </w:trPr>
        <w:tc>
          <w:tcPr>
            <w:tcW w:w="2337" w:type="dxa"/>
            <w:vMerge/>
            <w:shd w:val="clear" w:color="auto" w:fill="auto"/>
          </w:tcPr>
          <w:p w:rsidR="0043285B" w:rsidRPr="003732DF" w:rsidRDefault="0043285B" w:rsidP="00F148E2">
            <w:pPr>
              <w:pStyle w:val="NoSpacing"/>
              <w:rPr>
                <w:rFonts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43285B" w:rsidRPr="00674B56" w:rsidRDefault="0043285B" w:rsidP="00F148E2">
            <w:pPr>
              <w:pStyle w:val="NoSpacing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min 2ks. </w:t>
            </w:r>
            <w:r w:rsidRPr="0043285B">
              <w:rPr>
                <w:rFonts w:cs="Arial"/>
              </w:rPr>
              <w:t>400GB SAS 2.5" MLC G3HS Enterprise SSD</w:t>
            </w:r>
          </w:p>
        </w:tc>
        <w:tc>
          <w:tcPr>
            <w:tcW w:w="2956" w:type="dxa"/>
            <w:shd w:val="clear" w:color="auto" w:fill="FFFF00"/>
          </w:tcPr>
          <w:p w:rsidR="0043285B" w:rsidRPr="00CB2856" w:rsidRDefault="0043285B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43285B" w:rsidRPr="00CB2856" w:rsidTr="009F6EB5">
        <w:trPr>
          <w:cantSplit/>
        </w:trPr>
        <w:tc>
          <w:tcPr>
            <w:tcW w:w="2337" w:type="dxa"/>
            <w:vMerge/>
            <w:shd w:val="clear" w:color="auto" w:fill="auto"/>
          </w:tcPr>
          <w:p w:rsidR="0043285B" w:rsidRPr="003732DF" w:rsidRDefault="0043285B" w:rsidP="00F148E2">
            <w:pPr>
              <w:pStyle w:val="NoSpacing"/>
              <w:rPr>
                <w:rFonts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43285B" w:rsidRPr="00674B56" w:rsidRDefault="00084B9E" w:rsidP="00F148E2">
            <w:pPr>
              <w:pStyle w:val="NoSpacing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min</w:t>
            </w:r>
            <w:r w:rsidRPr="00084B9E">
              <w:rPr>
                <w:rFonts w:cs="Arial"/>
              </w:rPr>
              <w:t>. 12x 2TB 7.2K 6Gbps NL SATA 2.5" G3HS 512e HDD</w:t>
            </w:r>
          </w:p>
        </w:tc>
        <w:tc>
          <w:tcPr>
            <w:tcW w:w="2956" w:type="dxa"/>
            <w:shd w:val="clear" w:color="auto" w:fill="FFFF00"/>
          </w:tcPr>
          <w:p w:rsidR="0043285B" w:rsidRPr="00CB2856" w:rsidRDefault="0043285B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F148E2" w:rsidRPr="00CB2856" w:rsidTr="009F6EB5">
        <w:trPr>
          <w:cantSplit/>
        </w:trPr>
        <w:tc>
          <w:tcPr>
            <w:tcW w:w="2337" w:type="dxa"/>
            <w:shd w:val="clear" w:color="auto" w:fill="auto"/>
          </w:tcPr>
          <w:p w:rsidR="00F148E2" w:rsidRDefault="00F148E2" w:rsidP="00F148E2">
            <w:pPr>
              <w:pStyle w:val="NoSpacing"/>
            </w:pPr>
            <w:r w:rsidRPr="003732DF">
              <w:rPr>
                <w:rFonts w:cs="Arial"/>
              </w:rPr>
              <w:t>CPU</w:t>
            </w:r>
          </w:p>
        </w:tc>
        <w:tc>
          <w:tcPr>
            <w:tcW w:w="3779" w:type="dxa"/>
            <w:shd w:val="clear" w:color="auto" w:fill="auto"/>
          </w:tcPr>
          <w:p w:rsidR="00F148E2" w:rsidRDefault="00F148E2" w:rsidP="00EC0327">
            <w:pPr>
              <w:pStyle w:val="NoSpacing"/>
            </w:pPr>
            <w:r w:rsidRPr="003732DF">
              <w:rPr>
                <w:rFonts w:cs="Arial"/>
              </w:rPr>
              <w:t xml:space="preserve">minimálně dvou-socketový systém, </w:t>
            </w:r>
            <w:r w:rsidRPr="001920AA">
              <w:rPr>
                <w:rFonts w:cs="Arial"/>
              </w:rPr>
              <w:t xml:space="preserve">osazený </w:t>
            </w:r>
            <w:r w:rsidR="00674B56" w:rsidRPr="001920AA">
              <w:rPr>
                <w:rFonts w:cs="Arial"/>
              </w:rPr>
              <w:t xml:space="preserve">dvěma </w:t>
            </w:r>
            <w:r w:rsidRPr="001920AA">
              <w:rPr>
                <w:rFonts w:cs="Arial"/>
              </w:rPr>
              <w:t>CPU</w:t>
            </w:r>
            <w:r w:rsidRPr="003732DF">
              <w:rPr>
                <w:rFonts w:cs="Arial"/>
              </w:rPr>
              <w:t>, minimálně typu E5-2620</w:t>
            </w:r>
            <w:r>
              <w:rPr>
                <w:rFonts w:cs="Arial"/>
              </w:rPr>
              <w:t xml:space="preserve"> v3</w:t>
            </w:r>
            <w:r w:rsidRPr="003732D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3732DF">
              <w:rPr>
                <w:rFonts w:cs="Arial"/>
              </w:rPr>
              <w:t xml:space="preserve">nebo </w:t>
            </w:r>
            <w:r>
              <w:rPr>
                <w:rFonts w:cs="Arial"/>
              </w:rPr>
              <w:t xml:space="preserve">min. </w:t>
            </w:r>
            <w:r w:rsidRPr="003732DF">
              <w:rPr>
                <w:rFonts w:cs="Arial"/>
              </w:rPr>
              <w:t>stejně výkonný ekvivalent</w:t>
            </w:r>
            <w:r>
              <w:rPr>
                <w:rFonts w:cs="Arial"/>
              </w:rPr>
              <w:t xml:space="preserve">), nebo alternativně </w:t>
            </w:r>
            <w:r>
              <w:t>dodržet hodnocení dle SPEC CPU2006 (</w:t>
            </w:r>
            <w:hyperlink r:id="rId8" w:history="1">
              <w:r>
                <w:rPr>
                  <w:rStyle w:val="Hyperlink"/>
                </w:rPr>
                <w:t>http://www.spec.org/cpu2006/results</w:t>
              </w:r>
            </w:hyperlink>
            <w:r>
              <w:t>) výsledky s minimálními hodnotami (sloupec Baseline) u SPECint2006 Rate=250 a SPECfp2006 Rate=230.</w:t>
            </w:r>
          </w:p>
        </w:tc>
        <w:tc>
          <w:tcPr>
            <w:tcW w:w="2956" w:type="dxa"/>
            <w:shd w:val="clear" w:color="auto" w:fill="FFFF00"/>
          </w:tcPr>
          <w:p w:rsidR="00F148E2" w:rsidRPr="00CB2856" w:rsidRDefault="00F148E2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F148E2" w:rsidRPr="00CB2856" w:rsidTr="009F6EB5">
        <w:trPr>
          <w:cantSplit/>
        </w:trPr>
        <w:tc>
          <w:tcPr>
            <w:tcW w:w="2337" w:type="dxa"/>
            <w:shd w:val="clear" w:color="auto" w:fill="auto"/>
          </w:tcPr>
          <w:p w:rsidR="00F148E2" w:rsidRPr="00E8215B" w:rsidRDefault="00F148E2" w:rsidP="00F148E2">
            <w:pPr>
              <w:pStyle w:val="NoSpacing"/>
            </w:pPr>
            <w:r w:rsidRPr="003732DF">
              <w:rPr>
                <w:rFonts w:cs="Arial"/>
              </w:rPr>
              <w:t>Display</w:t>
            </w:r>
          </w:p>
        </w:tc>
        <w:tc>
          <w:tcPr>
            <w:tcW w:w="3779" w:type="dxa"/>
            <w:shd w:val="clear" w:color="auto" w:fill="auto"/>
          </w:tcPr>
          <w:p w:rsidR="00F148E2" w:rsidRDefault="00F148E2" w:rsidP="00F148E2">
            <w:pPr>
              <w:pStyle w:val="NoSpacing"/>
            </w:pPr>
            <w:r w:rsidRPr="003732DF">
              <w:rPr>
                <w:rFonts w:cs="Arial"/>
              </w:rPr>
              <w:t>zapojení přes KVM switch</w:t>
            </w:r>
          </w:p>
        </w:tc>
        <w:tc>
          <w:tcPr>
            <w:tcW w:w="2956" w:type="dxa"/>
            <w:shd w:val="clear" w:color="auto" w:fill="FFFF00"/>
          </w:tcPr>
          <w:p w:rsidR="00F148E2" w:rsidRPr="00CB2856" w:rsidRDefault="00F148E2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F148E2" w:rsidRPr="00CB2856" w:rsidTr="009F6EB5">
        <w:trPr>
          <w:cantSplit/>
        </w:trPr>
        <w:tc>
          <w:tcPr>
            <w:tcW w:w="2337" w:type="dxa"/>
            <w:shd w:val="clear" w:color="auto" w:fill="auto"/>
          </w:tcPr>
          <w:p w:rsidR="00F148E2" w:rsidRDefault="00F148E2" w:rsidP="00F148E2">
            <w:pPr>
              <w:pStyle w:val="NoSpacing"/>
            </w:pPr>
            <w:r w:rsidRPr="003732DF">
              <w:rPr>
                <w:rFonts w:cs="Arial"/>
              </w:rPr>
              <w:t>Diskový řadič</w:t>
            </w:r>
          </w:p>
        </w:tc>
        <w:tc>
          <w:tcPr>
            <w:tcW w:w="3779" w:type="dxa"/>
            <w:shd w:val="clear" w:color="auto" w:fill="auto"/>
          </w:tcPr>
          <w:p w:rsidR="00F148E2" w:rsidRDefault="0043285B" w:rsidP="00F148E2">
            <w:pPr>
              <w:pStyle w:val="NoSpacing"/>
            </w:pPr>
            <w:r>
              <w:rPr>
                <w:rFonts w:cs="Arial"/>
              </w:rPr>
              <w:t xml:space="preserve">min. 1x </w:t>
            </w:r>
            <w:r w:rsidRPr="00285995">
              <w:t>12Gb RAID řadič s min s 1GB FBWC osazený do dedikovaného slotu</w:t>
            </w:r>
            <w:r w:rsidRPr="003732DF">
              <w:rPr>
                <w:rFonts w:cs="Arial"/>
              </w:rPr>
              <w:t xml:space="preserve"> </w:t>
            </w:r>
            <w:r w:rsidR="00F148E2" w:rsidRPr="003732DF">
              <w:rPr>
                <w:rFonts w:cs="Arial"/>
              </w:rPr>
              <w:t>s podporou RAID 0, 1, 10</w:t>
            </w:r>
            <w:r w:rsidR="001920AA">
              <w:rPr>
                <w:rFonts w:cs="Arial"/>
              </w:rPr>
              <w:t>, 5, 50, 6, 60</w:t>
            </w:r>
          </w:p>
        </w:tc>
        <w:tc>
          <w:tcPr>
            <w:tcW w:w="2956" w:type="dxa"/>
            <w:shd w:val="clear" w:color="auto" w:fill="FFFF00"/>
          </w:tcPr>
          <w:p w:rsidR="00F148E2" w:rsidRPr="00CB2856" w:rsidRDefault="00F148E2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F148E2" w:rsidRPr="00CB2856" w:rsidTr="009F6EB5">
        <w:trPr>
          <w:cantSplit/>
        </w:trPr>
        <w:tc>
          <w:tcPr>
            <w:tcW w:w="2337" w:type="dxa"/>
            <w:shd w:val="clear" w:color="auto" w:fill="auto"/>
          </w:tcPr>
          <w:p w:rsidR="00F148E2" w:rsidRDefault="00F148E2" w:rsidP="00F148E2">
            <w:pPr>
              <w:pStyle w:val="NoSpacing"/>
            </w:pPr>
            <w:r w:rsidRPr="003732DF">
              <w:rPr>
                <w:rFonts w:cs="Arial"/>
              </w:rPr>
              <w:t>Rozšiřitelnost</w:t>
            </w:r>
          </w:p>
        </w:tc>
        <w:tc>
          <w:tcPr>
            <w:tcW w:w="3779" w:type="dxa"/>
            <w:shd w:val="clear" w:color="auto" w:fill="auto"/>
          </w:tcPr>
          <w:p w:rsidR="00F148E2" w:rsidRDefault="00F148E2" w:rsidP="00F148E2">
            <w:pPr>
              <w:pStyle w:val="NoSpacing"/>
            </w:pPr>
            <w:r w:rsidRPr="003732DF">
              <w:rPr>
                <w:rFonts w:cs="Arial"/>
              </w:rPr>
              <w:t>alespoň 2x PCIe 2.0 sloty pro rozšiřující karty</w:t>
            </w:r>
          </w:p>
        </w:tc>
        <w:tc>
          <w:tcPr>
            <w:tcW w:w="2956" w:type="dxa"/>
            <w:shd w:val="clear" w:color="auto" w:fill="FFFF00"/>
          </w:tcPr>
          <w:p w:rsidR="00F148E2" w:rsidRPr="00CB2856" w:rsidRDefault="00F148E2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C80780" w:rsidRPr="00CB2856" w:rsidTr="009F6EB5">
        <w:trPr>
          <w:cantSplit/>
        </w:trPr>
        <w:tc>
          <w:tcPr>
            <w:tcW w:w="2337" w:type="dxa"/>
            <w:vMerge w:val="restart"/>
            <w:shd w:val="clear" w:color="auto" w:fill="auto"/>
          </w:tcPr>
          <w:p w:rsidR="00C80780" w:rsidRDefault="00C80780" w:rsidP="00F148E2">
            <w:pPr>
              <w:pStyle w:val="NoSpacing"/>
            </w:pPr>
            <w:r w:rsidRPr="003732DF">
              <w:rPr>
                <w:rFonts w:cs="Arial"/>
              </w:rPr>
              <w:t>Ethernet konektivita</w:t>
            </w:r>
          </w:p>
        </w:tc>
        <w:tc>
          <w:tcPr>
            <w:tcW w:w="3779" w:type="dxa"/>
            <w:shd w:val="clear" w:color="auto" w:fill="auto"/>
          </w:tcPr>
          <w:p w:rsidR="00C80780" w:rsidRPr="00674B56" w:rsidRDefault="00C80780" w:rsidP="00C80780">
            <w:pPr>
              <w:pStyle w:val="NoSpacing"/>
              <w:rPr>
                <w:rFonts w:cs="Arial"/>
              </w:rPr>
            </w:pPr>
            <w:r w:rsidRPr="00DF4F7A">
              <w:t>min. 4x 1GbE síťová k</w:t>
            </w:r>
            <w:r>
              <w:t>onektivita</w:t>
            </w:r>
            <w:r w:rsidRPr="00DF4F7A">
              <w:t xml:space="preserve"> na základní desce serveru</w:t>
            </w:r>
            <w:r>
              <w:t xml:space="preserve"> tak, aby nezabírala PCIe sloty</w:t>
            </w:r>
          </w:p>
        </w:tc>
        <w:tc>
          <w:tcPr>
            <w:tcW w:w="2956" w:type="dxa"/>
            <w:shd w:val="clear" w:color="auto" w:fill="FFFF00"/>
          </w:tcPr>
          <w:p w:rsidR="00C80780" w:rsidRPr="00CB2856" w:rsidRDefault="00C80780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C80780" w:rsidRPr="00CB2856" w:rsidTr="009F6EB5">
        <w:trPr>
          <w:cantSplit/>
        </w:trPr>
        <w:tc>
          <w:tcPr>
            <w:tcW w:w="2337" w:type="dxa"/>
            <w:vMerge/>
            <w:shd w:val="clear" w:color="auto" w:fill="auto"/>
          </w:tcPr>
          <w:p w:rsidR="00C80780" w:rsidRPr="003732DF" w:rsidRDefault="00C80780" w:rsidP="00F148E2">
            <w:pPr>
              <w:pStyle w:val="NoSpacing"/>
              <w:rPr>
                <w:rFonts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C80780" w:rsidRPr="00C80780" w:rsidRDefault="00C80780" w:rsidP="00C80780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min. 1x </w:t>
            </w:r>
            <w:r w:rsidRPr="00C80780">
              <w:rPr>
                <w:color w:val="000000"/>
              </w:rPr>
              <w:t xml:space="preserve">Dual-port </w:t>
            </w:r>
            <w:r>
              <w:rPr>
                <w:color w:val="000000"/>
              </w:rPr>
              <w:t>10</w:t>
            </w:r>
            <w:r w:rsidRPr="00C80780">
              <w:rPr>
                <w:color w:val="000000"/>
              </w:rPr>
              <w:t>GbE</w:t>
            </w:r>
          </w:p>
        </w:tc>
        <w:tc>
          <w:tcPr>
            <w:tcW w:w="2956" w:type="dxa"/>
            <w:shd w:val="clear" w:color="auto" w:fill="FFFF00"/>
          </w:tcPr>
          <w:p w:rsidR="00C80780" w:rsidRPr="00CB2856" w:rsidRDefault="00C80780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C80780" w:rsidRPr="00CB2856" w:rsidTr="009F6EB5">
        <w:trPr>
          <w:cantSplit/>
        </w:trPr>
        <w:tc>
          <w:tcPr>
            <w:tcW w:w="2337" w:type="dxa"/>
            <w:vMerge/>
            <w:shd w:val="clear" w:color="auto" w:fill="auto"/>
          </w:tcPr>
          <w:p w:rsidR="00C80780" w:rsidRPr="003732DF" w:rsidRDefault="00C80780" w:rsidP="00F148E2">
            <w:pPr>
              <w:pStyle w:val="NoSpacing"/>
              <w:rPr>
                <w:rFonts w:cs="Arial"/>
              </w:rPr>
            </w:pPr>
          </w:p>
        </w:tc>
        <w:tc>
          <w:tcPr>
            <w:tcW w:w="3779" w:type="dxa"/>
            <w:shd w:val="clear" w:color="auto" w:fill="auto"/>
          </w:tcPr>
          <w:p w:rsidR="00C80780" w:rsidRPr="00DF4F7A" w:rsidRDefault="00C80780" w:rsidP="00C80780">
            <w:pPr>
              <w:pStyle w:val="NoSpacing"/>
            </w:pPr>
            <w:r>
              <w:rPr>
                <w:color w:val="000000"/>
              </w:rPr>
              <w:t xml:space="preserve">min. 1x FC 16Gb/s HBA Dual Port </w:t>
            </w:r>
          </w:p>
        </w:tc>
        <w:tc>
          <w:tcPr>
            <w:tcW w:w="2956" w:type="dxa"/>
            <w:shd w:val="clear" w:color="auto" w:fill="FFFF00"/>
          </w:tcPr>
          <w:p w:rsidR="00C80780" w:rsidRPr="00CB2856" w:rsidRDefault="00C80780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F148E2" w:rsidRPr="00CB2856" w:rsidTr="009F6EB5">
        <w:trPr>
          <w:cantSplit/>
        </w:trPr>
        <w:tc>
          <w:tcPr>
            <w:tcW w:w="2337" w:type="dxa"/>
            <w:shd w:val="clear" w:color="auto" w:fill="auto"/>
          </w:tcPr>
          <w:p w:rsidR="00F148E2" w:rsidRDefault="00F148E2" w:rsidP="00F148E2">
            <w:pPr>
              <w:pStyle w:val="NoSpacing"/>
            </w:pPr>
            <w:r w:rsidRPr="003732DF">
              <w:rPr>
                <w:rFonts w:cs="Arial"/>
              </w:rPr>
              <w:lastRenderedPageBreak/>
              <w:t>Porty USB</w:t>
            </w:r>
          </w:p>
        </w:tc>
        <w:tc>
          <w:tcPr>
            <w:tcW w:w="3779" w:type="dxa"/>
            <w:shd w:val="clear" w:color="auto" w:fill="auto"/>
          </w:tcPr>
          <w:p w:rsidR="00F148E2" w:rsidRDefault="00F148E2" w:rsidP="00F148E2">
            <w:pPr>
              <w:pStyle w:val="NoSpacing"/>
            </w:pPr>
            <w:r w:rsidRPr="003732DF">
              <w:rPr>
                <w:rFonts w:cs="Arial"/>
              </w:rPr>
              <w:t>min. 4x USB 2.0, alespoň 2 v přední části</w:t>
            </w:r>
          </w:p>
        </w:tc>
        <w:tc>
          <w:tcPr>
            <w:tcW w:w="2956" w:type="dxa"/>
            <w:shd w:val="clear" w:color="auto" w:fill="FFFF00"/>
          </w:tcPr>
          <w:p w:rsidR="00F148E2" w:rsidRPr="00CB2856" w:rsidRDefault="00F148E2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F148E2" w:rsidRPr="00CB2856" w:rsidTr="009F6EB5">
        <w:trPr>
          <w:cantSplit/>
        </w:trPr>
        <w:tc>
          <w:tcPr>
            <w:tcW w:w="2337" w:type="dxa"/>
            <w:shd w:val="clear" w:color="auto" w:fill="auto"/>
          </w:tcPr>
          <w:p w:rsidR="00F148E2" w:rsidRDefault="00F148E2" w:rsidP="00F148E2">
            <w:pPr>
              <w:pStyle w:val="NoSpacing"/>
            </w:pPr>
            <w:r w:rsidRPr="003732DF">
              <w:rPr>
                <w:rFonts w:cs="Arial"/>
              </w:rPr>
              <w:t>Podpora a kompatibilita s daným OS</w:t>
            </w:r>
          </w:p>
        </w:tc>
        <w:tc>
          <w:tcPr>
            <w:tcW w:w="3779" w:type="dxa"/>
            <w:shd w:val="clear" w:color="auto" w:fill="auto"/>
          </w:tcPr>
          <w:p w:rsidR="00F148E2" w:rsidRDefault="00F148E2" w:rsidP="00F148E2">
            <w:pPr>
              <w:pStyle w:val="NoSpacing"/>
            </w:pPr>
            <w:r w:rsidRPr="003732DF">
              <w:rPr>
                <w:rFonts w:cs="Arial"/>
              </w:rPr>
              <w:t>Microsoft Windows Server 2012 x64, Standard a DataCenter, Red Hat RHEL, SUSE Linux</w:t>
            </w:r>
          </w:p>
        </w:tc>
        <w:tc>
          <w:tcPr>
            <w:tcW w:w="2956" w:type="dxa"/>
            <w:shd w:val="clear" w:color="auto" w:fill="FFFF00"/>
          </w:tcPr>
          <w:p w:rsidR="00F148E2" w:rsidRPr="00CB2856" w:rsidRDefault="00F148E2" w:rsidP="00F148E2">
            <w:pPr>
              <w:pStyle w:val="NoSpacing"/>
              <w:rPr>
                <w:sz w:val="20"/>
                <w:szCs w:val="20"/>
              </w:rPr>
            </w:pPr>
          </w:p>
        </w:tc>
      </w:tr>
      <w:tr w:rsidR="00F148E2" w:rsidRPr="00CB2856" w:rsidTr="009F6EB5">
        <w:trPr>
          <w:cantSplit/>
        </w:trPr>
        <w:tc>
          <w:tcPr>
            <w:tcW w:w="2337" w:type="dxa"/>
            <w:shd w:val="clear" w:color="auto" w:fill="auto"/>
          </w:tcPr>
          <w:p w:rsidR="00F148E2" w:rsidRDefault="00F148E2" w:rsidP="00F148E2">
            <w:pPr>
              <w:pStyle w:val="NoSpacing"/>
            </w:pPr>
            <w:r w:rsidRPr="003732DF">
              <w:rPr>
                <w:rFonts w:cs="Arial"/>
              </w:rPr>
              <w:t>Podpora virtualizace</w:t>
            </w:r>
          </w:p>
        </w:tc>
        <w:tc>
          <w:tcPr>
            <w:tcW w:w="3779" w:type="dxa"/>
            <w:shd w:val="clear" w:color="auto" w:fill="auto"/>
          </w:tcPr>
          <w:p w:rsidR="00F148E2" w:rsidRDefault="00F148E2" w:rsidP="00F148E2">
            <w:pPr>
              <w:pStyle w:val="NoSpacing"/>
            </w:pPr>
            <w:r w:rsidRPr="003732DF">
              <w:rPr>
                <w:rFonts w:cs="Arial"/>
              </w:rPr>
              <w:t>Red Hat RHEV (KVM) , VMware ESX, Microsoft Hyper-V, XenServer</w:t>
            </w:r>
          </w:p>
        </w:tc>
        <w:tc>
          <w:tcPr>
            <w:tcW w:w="2956" w:type="dxa"/>
            <w:shd w:val="clear" w:color="auto" w:fill="FFFF00"/>
          </w:tcPr>
          <w:p w:rsidR="00F148E2" w:rsidRPr="00CB2856" w:rsidRDefault="00F148E2" w:rsidP="00674B5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F148E2" w:rsidRPr="00CB2856" w:rsidTr="009F6EB5">
        <w:trPr>
          <w:cantSplit/>
        </w:trPr>
        <w:tc>
          <w:tcPr>
            <w:tcW w:w="2337" w:type="dxa"/>
            <w:shd w:val="clear" w:color="auto" w:fill="auto"/>
          </w:tcPr>
          <w:p w:rsidR="00F148E2" w:rsidRPr="00A66EFB" w:rsidRDefault="00F148E2" w:rsidP="00F148E2">
            <w:pPr>
              <w:pStyle w:val="NoSpacing"/>
              <w:rPr>
                <w:rFonts w:cs="Arial"/>
              </w:rPr>
            </w:pPr>
            <w:r w:rsidRPr="00674B56">
              <w:rPr>
                <w:rFonts w:cs="Arial"/>
              </w:rPr>
              <w:t>Počet serverů tohoto typu</w:t>
            </w:r>
          </w:p>
        </w:tc>
        <w:tc>
          <w:tcPr>
            <w:tcW w:w="3779" w:type="dxa"/>
            <w:shd w:val="clear" w:color="auto" w:fill="auto"/>
          </w:tcPr>
          <w:p w:rsidR="00F148E2" w:rsidRPr="00A66EFB" w:rsidRDefault="00F148E2" w:rsidP="00F148E2">
            <w:pPr>
              <w:pStyle w:val="NoSpacing"/>
              <w:rPr>
                <w:rFonts w:cs="Arial"/>
              </w:rPr>
            </w:pPr>
            <w:r w:rsidRPr="00674B56">
              <w:rPr>
                <w:rFonts w:cs="Arial"/>
              </w:rPr>
              <w:t>1ks</w:t>
            </w:r>
          </w:p>
        </w:tc>
        <w:tc>
          <w:tcPr>
            <w:tcW w:w="2956" w:type="dxa"/>
            <w:shd w:val="clear" w:color="auto" w:fill="FFFF00"/>
          </w:tcPr>
          <w:p w:rsidR="00F148E2" w:rsidRPr="00CB2856" w:rsidRDefault="00F148E2" w:rsidP="00A66EFB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F148E2" w:rsidRPr="00CB2856" w:rsidTr="009F6EB5">
        <w:trPr>
          <w:cantSplit/>
        </w:trPr>
        <w:tc>
          <w:tcPr>
            <w:tcW w:w="2337" w:type="dxa"/>
            <w:shd w:val="clear" w:color="auto" w:fill="auto"/>
          </w:tcPr>
          <w:p w:rsidR="00F148E2" w:rsidRPr="003732DF" w:rsidRDefault="00F148E2" w:rsidP="00F148E2">
            <w:pPr>
              <w:pStyle w:val="NoSpacing"/>
              <w:rPr>
                <w:rFonts w:cs="Arial"/>
              </w:rPr>
            </w:pPr>
            <w:r w:rsidRPr="003732DF">
              <w:rPr>
                <w:rFonts w:cs="Arial"/>
              </w:rPr>
              <w:t>Servisní skupina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F148E2" w:rsidRPr="00A66EFB" w:rsidRDefault="00F148E2" w:rsidP="00AA4CD6">
            <w:pPr>
              <w:rPr>
                <w:rFonts w:cs="Arial"/>
              </w:rPr>
            </w:pPr>
            <w:r w:rsidRPr="00674B56">
              <w:rPr>
                <w:rFonts w:cs="Arial"/>
              </w:rPr>
              <w:t>dostupnost 5x9 (po-pá, od 8-17h) + reakce do NBD + oprava do NBD (na</w:t>
            </w:r>
            <w:r w:rsidR="00DD2C5B">
              <w:rPr>
                <w:rFonts w:cs="Arial"/>
              </w:rPr>
              <w:t xml:space="preserve"> </w:t>
            </w:r>
            <w:r w:rsidRPr="00674B56">
              <w:rPr>
                <w:rFonts w:cs="Arial"/>
              </w:rPr>
              <w:t xml:space="preserve">místě u </w:t>
            </w:r>
            <w:r w:rsidR="00AA4CD6">
              <w:rPr>
                <w:rFonts w:cs="Arial"/>
              </w:rPr>
              <w:t>kupujícího</w:t>
            </w:r>
            <w:r w:rsidRPr="00674B56">
              <w:rPr>
                <w:rFonts w:cs="Arial"/>
              </w:rPr>
              <w:t>)</w:t>
            </w:r>
          </w:p>
        </w:tc>
        <w:tc>
          <w:tcPr>
            <w:tcW w:w="2956" w:type="dxa"/>
            <w:shd w:val="clear" w:color="auto" w:fill="FFFF00"/>
          </w:tcPr>
          <w:p w:rsidR="00F148E2" w:rsidRPr="00CB2856" w:rsidRDefault="00F148E2" w:rsidP="00A66EFB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F148E2" w:rsidRPr="00CB2856" w:rsidTr="009F6EB5">
        <w:trPr>
          <w:cantSplit/>
        </w:trPr>
        <w:tc>
          <w:tcPr>
            <w:tcW w:w="2337" w:type="dxa"/>
            <w:shd w:val="clear" w:color="auto" w:fill="auto"/>
          </w:tcPr>
          <w:p w:rsidR="00F148E2" w:rsidRPr="003732DF" w:rsidRDefault="00F148E2" w:rsidP="00F148E2">
            <w:pPr>
              <w:pStyle w:val="NoSpacing"/>
              <w:rPr>
                <w:rFonts w:cs="Arial"/>
              </w:rPr>
            </w:pPr>
            <w:r w:rsidRPr="003732DF">
              <w:rPr>
                <w:rFonts w:cs="Arial"/>
              </w:rPr>
              <w:t>Skupina délky záruky</w:t>
            </w:r>
          </w:p>
        </w:tc>
        <w:tc>
          <w:tcPr>
            <w:tcW w:w="3779" w:type="dxa"/>
            <w:shd w:val="clear" w:color="auto" w:fill="auto"/>
          </w:tcPr>
          <w:p w:rsidR="00F148E2" w:rsidRPr="003732DF" w:rsidRDefault="00F148E2" w:rsidP="00F148E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3732DF">
              <w:rPr>
                <w:rFonts w:cs="Arial"/>
              </w:rPr>
              <w:t xml:space="preserve"> roky</w:t>
            </w:r>
          </w:p>
        </w:tc>
        <w:tc>
          <w:tcPr>
            <w:tcW w:w="2956" w:type="dxa"/>
            <w:shd w:val="clear" w:color="auto" w:fill="FFFF00"/>
          </w:tcPr>
          <w:p w:rsidR="00F148E2" w:rsidRPr="00CB2856" w:rsidRDefault="00F148E2" w:rsidP="00A66EFB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</w:tbl>
    <w:p w:rsidR="00D4785A" w:rsidRDefault="00D4785A" w:rsidP="00D4785A"/>
    <w:p w:rsidR="00ED173A" w:rsidRDefault="00ED173A">
      <w:pPr>
        <w:spacing w:line="276" w:lineRule="auto"/>
      </w:pPr>
      <w:r>
        <w:br w:type="page"/>
      </w:r>
    </w:p>
    <w:p w:rsidR="00E8215B" w:rsidRDefault="00674B56" w:rsidP="00E8215B">
      <w:pPr>
        <w:pStyle w:val="Heading1"/>
      </w:pPr>
      <w:r>
        <w:lastRenderedPageBreak/>
        <w:t xml:space="preserve">Požadavky na implementaci </w:t>
      </w:r>
    </w:p>
    <w:p w:rsidR="00E8215B" w:rsidRDefault="00E8215B" w:rsidP="00E8215B"/>
    <w:p w:rsidR="00E8215B" w:rsidRDefault="00F363C2" w:rsidP="00E8215B">
      <w:r>
        <w:t>Všechna uvedená</w:t>
      </w:r>
      <w:r w:rsidR="00B02D88">
        <w:t xml:space="preserve"> řešení </w:t>
      </w:r>
      <w:r w:rsidR="009315B0">
        <w:t xml:space="preserve">požadujeme </w:t>
      </w:r>
      <w:r w:rsidR="00B02D88">
        <w:t>s</w:t>
      </w:r>
      <w:r w:rsidR="00E8215B">
        <w:t> následujícími vlastnostmi a parametry</w:t>
      </w:r>
      <w:r w:rsidR="009315B0">
        <w:t xml:space="preserve"> podpory</w:t>
      </w:r>
      <w:r w:rsidR="00E8215B"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2410"/>
        <w:gridCol w:w="1672"/>
      </w:tblGrid>
      <w:tr w:rsidR="00E8215B" w:rsidRPr="00CB2856" w:rsidTr="00674B56">
        <w:trPr>
          <w:cantSplit/>
          <w:tblHeader/>
        </w:trPr>
        <w:tc>
          <w:tcPr>
            <w:tcW w:w="4990" w:type="dxa"/>
            <w:shd w:val="clear" w:color="auto" w:fill="BFBFBF"/>
          </w:tcPr>
          <w:p w:rsidR="00E8215B" w:rsidRPr="00B23862" w:rsidRDefault="00E8215B" w:rsidP="0002108F">
            <w:pPr>
              <w:pStyle w:val="NoSpacing"/>
              <w:rPr>
                <w:b/>
              </w:rPr>
            </w:pPr>
            <w:r w:rsidRPr="00B23862">
              <w:rPr>
                <w:b/>
              </w:rPr>
              <w:t>Požadovaná funkcionalita/vlastnost</w:t>
            </w:r>
          </w:p>
        </w:tc>
        <w:tc>
          <w:tcPr>
            <w:tcW w:w="2410" w:type="dxa"/>
            <w:shd w:val="clear" w:color="auto" w:fill="BFBFBF"/>
          </w:tcPr>
          <w:p w:rsidR="00E8215B" w:rsidRPr="00B23862" w:rsidRDefault="00E8215B" w:rsidP="0002108F">
            <w:pPr>
              <w:pStyle w:val="NoSpacing"/>
              <w:rPr>
                <w:b/>
              </w:rPr>
            </w:pPr>
            <w:r w:rsidRPr="00B23862">
              <w:rPr>
                <w:b/>
              </w:rPr>
              <w:t>Způsob splnění požadované funkcionality/vlastnosti</w:t>
            </w:r>
          </w:p>
        </w:tc>
        <w:tc>
          <w:tcPr>
            <w:tcW w:w="1672" w:type="dxa"/>
            <w:shd w:val="clear" w:color="auto" w:fill="BFBFBF"/>
          </w:tcPr>
          <w:p w:rsidR="00E8215B" w:rsidRPr="00B23862" w:rsidRDefault="00E8215B" w:rsidP="00BF7CC6">
            <w:pPr>
              <w:pStyle w:val="NoSpacing"/>
              <w:rPr>
                <w:b/>
              </w:rPr>
            </w:pPr>
            <w:r w:rsidRPr="00B23862">
              <w:rPr>
                <w:b/>
              </w:rPr>
              <w:t xml:space="preserve">Doplní </w:t>
            </w:r>
            <w:r w:rsidR="00BF7CC6">
              <w:rPr>
                <w:b/>
              </w:rPr>
              <w:t>dodavatel</w:t>
            </w:r>
            <w:r w:rsidRPr="00B23862">
              <w:rPr>
                <w:b/>
              </w:rPr>
              <w:t xml:space="preserve"> dle nabízeného zařízení</w:t>
            </w:r>
          </w:p>
        </w:tc>
      </w:tr>
      <w:tr w:rsidR="00E8215B" w:rsidRPr="00CB2856" w:rsidTr="0037281D">
        <w:trPr>
          <w:cantSplit/>
        </w:trPr>
        <w:tc>
          <w:tcPr>
            <w:tcW w:w="4990" w:type="dxa"/>
            <w:shd w:val="clear" w:color="auto" w:fill="auto"/>
          </w:tcPr>
          <w:p w:rsidR="00E8215B" w:rsidRDefault="00DD15DF" w:rsidP="00DD15DF">
            <w:pPr>
              <w:pStyle w:val="NoSpacing"/>
            </w:pPr>
            <w:r w:rsidRPr="00DD15DF">
              <w:t>Dodávka, kompletace a montáž HW</w:t>
            </w:r>
            <w:r>
              <w:t xml:space="preserve"> do rozvaděče</w:t>
            </w:r>
          </w:p>
        </w:tc>
        <w:tc>
          <w:tcPr>
            <w:tcW w:w="2410" w:type="dxa"/>
            <w:shd w:val="clear" w:color="auto" w:fill="FFFF00"/>
          </w:tcPr>
          <w:p w:rsidR="00E8215B" w:rsidRDefault="00E8215B" w:rsidP="0002108F">
            <w:pPr>
              <w:pStyle w:val="NoSpacing"/>
            </w:pPr>
          </w:p>
        </w:tc>
        <w:tc>
          <w:tcPr>
            <w:tcW w:w="1672" w:type="dxa"/>
            <w:shd w:val="clear" w:color="auto" w:fill="FFFF00"/>
          </w:tcPr>
          <w:p w:rsidR="00E8215B" w:rsidRPr="00491C0B" w:rsidRDefault="00E8215B" w:rsidP="0002108F">
            <w:pPr>
              <w:pStyle w:val="NoSpacing"/>
              <w:rPr>
                <w:color w:val="FFFF00"/>
                <w:sz w:val="20"/>
                <w:szCs w:val="20"/>
              </w:rPr>
            </w:pPr>
          </w:p>
        </w:tc>
      </w:tr>
      <w:tr w:rsidR="00AB49A3" w:rsidRPr="00CB2856" w:rsidTr="0037281D">
        <w:trPr>
          <w:cantSplit/>
        </w:trPr>
        <w:tc>
          <w:tcPr>
            <w:tcW w:w="4990" w:type="dxa"/>
            <w:shd w:val="clear" w:color="auto" w:fill="auto"/>
          </w:tcPr>
          <w:p w:rsidR="00AB49A3" w:rsidRDefault="00DD15DF" w:rsidP="00DD15DF">
            <w:pPr>
              <w:pStyle w:val="NoSpacing"/>
            </w:pPr>
            <w:r w:rsidRPr="00DD15DF">
              <w:t xml:space="preserve">Instalace a konfigurace </w:t>
            </w:r>
            <w:r>
              <w:t>zálohovacího</w:t>
            </w:r>
            <w:r w:rsidRPr="00DD15DF">
              <w:t xml:space="preserve"> SW a HW</w:t>
            </w:r>
          </w:p>
        </w:tc>
        <w:tc>
          <w:tcPr>
            <w:tcW w:w="2410" w:type="dxa"/>
            <w:shd w:val="clear" w:color="auto" w:fill="FFFF00"/>
          </w:tcPr>
          <w:p w:rsidR="00AB49A3" w:rsidRDefault="00AB49A3" w:rsidP="0002108F">
            <w:pPr>
              <w:pStyle w:val="NoSpacing"/>
            </w:pPr>
          </w:p>
        </w:tc>
        <w:tc>
          <w:tcPr>
            <w:tcW w:w="1672" w:type="dxa"/>
            <w:shd w:val="clear" w:color="auto" w:fill="FFFF00"/>
          </w:tcPr>
          <w:p w:rsidR="00AB49A3" w:rsidRPr="00491C0B" w:rsidRDefault="00AB49A3" w:rsidP="0002108F">
            <w:pPr>
              <w:pStyle w:val="NoSpacing"/>
              <w:rPr>
                <w:color w:val="FFFF00"/>
                <w:sz w:val="20"/>
                <w:szCs w:val="20"/>
              </w:rPr>
            </w:pPr>
          </w:p>
        </w:tc>
      </w:tr>
      <w:tr w:rsidR="00AB49A3" w:rsidRPr="00CB2856" w:rsidTr="0037281D">
        <w:trPr>
          <w:cantSplit/>
        </w:trPr>
        <w:tc>
          <w:tcPr>
            <w:tcW w:w="4990" w:type="dxa"/>
            <w:shd w:val="clear" w:color="auto" w:fill="auto"/>
          </w:tcPr>
          <w:p w:rsidR="00AB49A3" w:rsidRDefault="00DD15DF" w:rsidP="0002108F">
            <w:pPr>
              <w:pStyle w:val="NoSpacing"/>
            </w:pPr>
            <w:r>
              <w:t>Kompletní konfigurace zálohovacího systému v prostředí</w:t>
            </w:r>
          </w:p>
        </w:tc>
        <w:tc>
          <w:tcPr>
            <w:tcW w:w="2410" w:type="dxa"/>
            <w:shd w:val="clear" w:color="auto" w:fill="FFFF00"/>
          </w:tcPr>
          <w:p w:rsidR="00AB49A3" w:rsidRDefault="00AB49A3" w:rsidP="0002108F">
            <w:pPr>
              <w:pStyle w:val="NoSpacing"/>
            </w:pPr>
          </w:p>
        </w:tc>
        <w:tc>
          <w:tcPr>
            <w:tcW w:w="1672" w:type="dxa"/>
            <w:shd w:val="clear" w:color="auto" w:fill="FFFF00"/>
          </w:tcPr>
          <w:p w:rsidR="00AB49A3" w:rsidRPr="00491C0B" w:rsidRDefault="00AB49A3" w:rsidP="0002108F">
            <w:pPr>
              <w:pStyle w:val="NoSpacing"/>
              <w:rPr>
                <w:color w:val="FFFF00"/>
                <w:sz w:val="20"/>
                <w:szCs w:val="20"/>
              </w:rPr>
            </w:pPr>
          </w:p>
        </w:tc>
      </w:tr>
      <w:tr w:rsidR="00AB49A3" w:rsidRPr="00CB2856" w:rsidTr="0037281D">
        <w:trPr>
          <w:cantSplit/>
        </w:trPr>
        <w:tc>
          <w:tcPr>
            <w:tcW w:w="4990" w:type="dxa"/>
            <w:shd w:val="clear" w:color="auto" w:fill="auto"/>
          </w:tcPr>
          <w:p w:rsidR="00AB49A3" w:rsidRDefault="00DD15DF" w:rsidP="00DD15DF">
            <w:r>
              <w:t>Zpracování technické dokumentace implementovaného řešení včetně konfigurace a s popisem procedur obnov jednotlivých systémů</w:t>
            </w:r>
          </w:p>
        </w:tc>
        <w:tc>
          <w:tcPr>
            <w:tcW w:w="2410" w:type="dxa"/>
            <w:shd w:val="clear" w:color="auto" w:fill="FFFF00"/>
          </w:tcPr>
          <w:p w:rsidR="00AB49A3" w:rsidRDefault="00AB49A3" w:rsidP="0002108F">
            <w:pPr>
              <w:pStyle w:val="NoSpacing"/>
            </w:pPr>
          </w:p>
        </w:tc>
        <w:tc>
          <w:tcPr>
            <w:tcW w:w="1672" w:type="dxa"/>
            <w:shd w:val="clear" w:color="auto" w:fill="FFFF00"/>
          </w:tcPr>
          <w:p w:rsidR="00AB49A3" w:rsidRPr="00491C0B" w:rsidRDefault="00AB49A3" w:rsidP="0002108F">
            <w:pPr>
              <w:pStyle w:val="NoSpacing"/>
              <w:rPr>
                <w:color w:val="FFFF00"/>
                <w:sz w:val="20"/>
                <w:szCs w:val="20"/>
              </w:rPr>
            </w:pPr>
          </w:p>
        </w:tc>
      </w:tr>
      <w:tr w:rsidR="00DD15DF" w:rsidRPr="00CB2856" w:rsidTr="0037281D">
        <w:trPr>
          <w:cantSplit/>
        </w:trPr>
        <w:tc>
          <w:tcPr>
            <w:tcW w:w="4990" w:type="dxa"/>
            <w:shd w:val="clear" w:color="auto" w:fill="auto"/>
          </w:tcPr>
          <w:p w:rsidR="00DD15DF" w:rsidRDefault="00DD15DF" w:rsidP="00DD15DF">
            <w:r>
              <w:t>Zaškolení obsluhy</w:t>
            </w:r>
          </w:p>
        </w:tc>
        <w:tc>
          <w:tcPr>
            <w:tcW w:w="2410" w:type="dxa"/>
            <w:shd w:val="clear" w:color="auto" w:fill="FFFF00"/>
          </w:tcPr>
          <w:p w:rsidR="00DD15DF" w:rsidRDefault="00DD15DF" w:rsidP="0002108F">
            <w:pPr>
              <w:pStyle w:val="NoSpacing"/>
            </w:pPr>
          </w:p>
        </w:tc>
        <w:tc>
          <w:tcPr>
            <w:tcW w:w="1672" w:type="dxa"/>
            <w:shd w:val="clear" w:color="auto" w:fill="FFFF00"/>
          </w:tcPr>
          <w:p w:rsidR="00DD15DF" w:rsidRPr="00491C0B" w:rsidRDefault="00DD15DF" w:rsidP="0002108F">
            <w:pPr>
              <w:pStyle w:val="NoSpacing"/>
              <w:rPr>
                <w:color w:val="FFFF00"/>
                <w:sz w:val="20"/>
                <w:szCs w:val="20"/>
              </w:rPr>
            </w:pPr>
          </w:p>
        </w:tc>
      </w:tr>
    </w:tbl>
    <w:p w:rsidR="00E8215B" w:rsidRPr="00D4785A" w:rsidRDefault="00E8215B" w:rsidP="00E8215B"/>
    <w:p w:rsidR="00E8215B" w:rsidRPr="00D4785A" w:rsidRDefault="00E8215B" w:rsidP="00D4785A"/>
    <w:sectPr w:rsidR="00E8215B" w:rsidRPr="00D4785A" w:rsidSect="009F6E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03" w:rsidRDefault="00E34F03" w:rsidP="00195F0E">
      <w:pPr>
        <w:spacing w:after="0"/>
      </w:pPr>
      <w:r>
        <w:separator/>
      </w:r>
    </w:p>
  </w:endnote>
  <w:endnote w:type="continuationSeparator" w:id="0">
    <w:p w:rsidR="00E34F03" w:rsidRDefault="00E34F03" w:rsidP="00195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03" w:rsidRDefault="00E34F03" w:rsidP="00195F0E">
      <w:pPr>
        <w:spacing w:after="0"/>
      </w:pPr>
      <w:r>
        <w:separator/>
      </w:r>
    </w:p>
  </w:footnote>
  <w:footnote w:type="continuationSeparator" w:id="0">
    <w:p w:rsidR="00E34F03" w:rsidRDefault="00E34F03" w:rsidP="00195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7D54"/>
    <w:multiLevelType w:val="hybridMultilevel"/>
    <w:tmpl w:val="90905036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1B1EFB"/>
    <w:multiLevelType w:val="hybridMultilevel"/>
    <w:tmpl w:val="8D742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7ECC"/>
    <w:multiLevelType w:val="hybridMultilevel"/>
    <w:tmpl w:val="C86A2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819A9"/>
    <w:multiLevelType w:val="hybridMultilevel"/>
    <w:tmpl w:val="58C64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E62C2"/>
    <w:multiLevelType w:val="hybridMultilevel"/>
    <w:tmpl w:val="E22E8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63F99"/>
    <w:multiLevelType w:val="hybridMultilevel"/>
    <w:tmpl w:val="40FC6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143D9"/>
    <w:multiLevelType w:val="hybridMultilevel"/>
    <w:tmpl w:val="4A7CE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97D20"/>
    <w:multiLevelType w:val="hybridMultilevel"/>
    <w:tmpl w:val="FEE06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13C85"/>
    <w:multiLevelType w:val="hybridMultilevel"/>
    <w:tmpl w:val="05A2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F1C1A"/>
    <w:multiLevelType w:val="hybridMultilevel"/>
    <w:tmpl w:val="886C0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96FA4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D960D95"/>
    <w:multiLevelType w:val="hybridMultilevel"/>
    <w:tmpl w:val="7E32A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FC4"/>
    <w:multiLevelType w:val="multilevel"/>
    <w:tmpl w:val="FE800E5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A7723EB"/>
    <w:multiLevelType w:val="hybridMultilevel"/>
    <w:tmpl w:val="F5988B30"/>
    <w:lvl w:ilvl="0" w:tplc="864CBA7E">
      <w:start w:val="40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E19F6"/>
    <w:multiLevelType w:val="hybridMultilevel"/>
    <w:tmpl w:val="4D508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B001A"/>
    <w:multiLevelType w:val="hybridMultilevel"/>
    <w:tmpl w:val="29807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85DA7"/>
    <w:multiLevelType w:val="hybridMultilevel"/>
    <w:tmpl w:val="243EA3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C17E0C"/>
    <w:multiLevelType w:val="hybridMultilevel"/>
    <w:tmpl w:val="1854C234"/>
    <w:lvl w:ilvl="0" w:tplc="523C5D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4"/>
  </w:num>
  <w:num w:numId="5">
    <w:abstractNumId w:val="15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16"/>
  </w:num>
  <w:num w:numId="11">
    <w:abstractNumId w:val="2"/>
  </w:num>
  <w:num w:numId="12">
    <w:abstractNumId w:val="9"/>
  </w:num>
  <w:num w:numId="13">
    <w:abstractNumId w:val="10"/>
  </w:num>
  <w:num w:numId="14">
    <w:abstractNumId w:val="17"/>
  </w:num>
  <w:num w:numId="15">
    <w:abstractNumId w:val="13"/>
  </w:num>
  <w:num w:numId="16">
    <w:abstractNumId w:val="12"/>
  </w:num>
  <w:num w:numId="17">
    <w:abstractNumId w:val="8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B4"/>
    <w:rsid w:val="0000607C"/>
    <w:rsid w:val="00030EDE"/>
    <w:rsid w:val="000310B9"/>
    <w:rsid w:val="00042795"/>
    <w:rsid w:val="00046983"/>
    <w:rsid w:val="000540DD"/>
    <w:rsid w:val="00073BF0"/>
    <w:rsid w:val="00084B9E"/>
    <w:rsid w:val="0009243A"/>
    <w:rsid w:val="000958AD"/>
    <w:rsid w:val="000B115A"/>
    <w:rsid w:val="000B1A79"/>
    <w:rsid w:val="000C72B5"/>
    <w:rsid w:val="000D6893"/>
    <w:rsid w:val="000E0886"/>
    <w:rsid w:val="000E37B5"/>
    <w:rsid w:val="000F0418"/>
    <w:rsid w:val="000F682C"/>
    <w:rsid w:val="00105430"/>
    <w:rsid w:val="00135DE3"/>
    <w:rsid w:val="001406D1"/>
    <w:rsid w:val="001411F3"/>
    <w:rsid w:val="00143FC2"/>
    <w:rsid w:val="00144F37"/>
    <w:rsid w:val="00146AD0"/>
    <w:rsid w:val="001757F2"/>
    <w:rsid w:val="00183947"/>
    <w:rsid w:val="001920AA"/>
    <w:rsid w:val="00195F0E"/>
    <w:rsid w:val="00196D5F"/>
    <w:rsid w:val="001B6203"/>
    <w:rsid w:val="001B7893"/>
    <w:rsid w:val="001C2BFB"/>
    <w:rsid w:val="001C5AB2"/>
    <w:rsid w:val="001D1B84"/>
    <w:rsid w:val="001D3508"/>
    <w:rsid w:val="001D6852"/>
    <w:rsid w:val="001E2397"/>
    <w:rsid w:val="001E2C57"/>
    <w:rsid w:val="001E3413"/>
    <w:rsid w:val="001E34B9"/>
    <w:rsid w:val="001E4255"/>
    <w:rsid w:val="001E4F3F"/>
    <w:rsid w:val="00205A97"/>
    <w:rsid w:val="0020777B"/>
    <w:rsid w:val="002078E5"/>
    <w:rsid w:val="0021145C"/>
    <w:rsid w:val="0023164D"/>
    <w:rsid w:val="00243DE1"/>
    <w:rsid w:val="002518AD"/>
    <w:rsid w:val="002521B9"/>
    <w:rsid w:val="002648C0"/>
    <w:rsid w:val="00276C04"/>
    <w:rsid w:val="0028078D"/>
    <w:rsid w:val="002867C7"/>
    <w:rsid w:val="00287C08"/>
    <w:rsid w:val="00293B8D"/>
    <w:rsid w:val="00294317"/>
    <w:rsid w:val="002A4C83"/>
    <w:rsid w:val="002E66B0"/>
    <w:rsid w:val="002E6862"/>
    <w:rsid w:val="002F07FC"/>
    <w:rsid w:val="00310FE6"/>
    <w:rsid w:val="00337847"/>
    <w:rsid w:val="00337865"/>
    <w:rsid w:val="003425E8"/>
    <w:rsid w:val="003467FD"/>
    <w:rsid w:val="00371C23"/>
    <w:rsid w:val="0037260B"/>
    <w:rsid w:val="0037281D"/>
    <w:rsid w:val="00391BD2"/>
    <w:rsid w:val="003A25A4"/>
    <w:rsid w:val="003A29EC"/>
    <w:rsid w:val="003B109F"/>
    <w:rsid w:val="003B6928"/>
    <w:rsid w:val="003C4AC3"/>
    <w:rsid w:val="003E2FD5"/>
    <w:rsid w:val="003E4E98"/>
    <w:rsid w:val="003E6F67"/>
    <w:rsid w:val="003E7BC7"/>
    <w:rsid w:val="003F4E6F"/>
    <w:rsid w:val="00404B31"/>
    <w:rsid w:val="0042474E"/>
    <w:rsid w:val="00425464"/>
    <w:rsid w:val="00425E6C"/>
    <w:rsid w:val="00426D6D"/>
    <w:rsid w:val="0043285B"/>
    <w:rsid w:val="00434E03"/>
    <w:rsid w:val="00446E41"/>
    <w:rsid w:val="00466040"/>
    <w:rsid w:val="00467E69"/>
    <w:rsid w:val="00486591"/>
    <w:rsid w:val="00491C0B"/>
    <w:rsid w:val="004930C0"/>
    <w:rsid w:val="00495F3F"/>
    <w:rsid w:val="004A54FF"/>
    <w:rsid w:val="004B2B94"/>
    <w:rsid w:val="004C0ADC"/>
    <w:rsid w:val="004D19C5"/>
    <w:rsid w:val="004D27AE"/>
    <w:rsid w:val="004F2044"/>
    <w:rsid w:val="00534A1A"/>
    <w:rsid w:val="00542AF2"/>
    <w:rsid w:val="005550D8"/>
    <w:rsid w:val="00562358"/>
    <w:rsid w:val="00564424"/>
    <w:rsid w:val="00572536"/>
    <w:rsid w:val="00583F1D"/>
    <w:rsid w:val="00595A56"/>
    <w:rsid w:val="005A472C"/>
    <w:rsid w:val="005B567F"/>
    <w:rsid w:val="005C7E41"/>
    <w:rsid w:val="005D6F45"/>
    <w:rsid w:val="005E1670"/>
    <w:rsid w:val="005E4C42"/>
    <w:rsid w:val="005E525F"/>
    <w:rsid w:val="005E7B4F"/>
    <w:rsid w:val="005F4FA1"/>
    <w:rsid w:val="00606EF2"/>
    <w:rsid w:val="00614662"/>
    <w:rsid w:val="006230C7"/>
    <w:rsid w:val="006248BB"/>
    <w:rsid w:val="00640F2E"/>
    <w:rsid w:val="00667038"/>
    <w:rsid w:val="00674B56"/>
    <w:rsid w:val="006800EA"/>
    <w:rsid w:val="00687183"/>
    <w:rsid w:val="00687B7D"/>
    <w:rsid w:val="006914AD"/>
    <w:rsid w:val="00692FA0"/>
    <w:rsid w:val="0069702D"/>
    <w:rsid w:val="006A3E94"/>
    <w:rsid w:val="006B016E"/>
    <w:rsid w:val="006B5DDB"/>
    <w:rsid w:val="006C1087"/>
    <w:rsid w:val="006E365E"/>
    <w:rsid w:val="006F412D"/>
    <w:rsid w:val="006F7B50"/>
    <w:rsid w:val="00710900"/>
    <w:rsid w:val="00730F98"/>
    <w:rsid w:val="00734268"/>
    <w:rsid w:val="00737309"/>
    <w:rsid w:val="0078681C"/>
    <w:rsid w:val="007A3F3E"/>
    <w:rsid w:val="007C7E7A"/>
    <w:rsid w:val="007D17F9"/>
    <w:rsid w:val="007D5BD0"/>
    <w:rsid w:val="007E372A"/>
    <w:rsid w:val="007E5869"/>
    <w:rsid w:val="007E6DE1"/>
    <w:rsid w:val="007F4243"/>
    <w:rsid w:val="0080423B"/>
    <w:rsid w:val="00811295"/>
    <w:rsid w:val="00815AD9"/>
    <w:rsid w:val="00826E34"/>
    <w:rsid w:val="00832C74"/>
    <w:rsid w:val="00835B06"/>
    <w:rsid w:val="008455B4"/>
    <w:rsid w:val="00847CE8"/>
    <w:rsid w:val="008521D5"/>
    <w:rsid w:val="00853369"/>
    <w:rsid w:val="00876981"/>
    <w:rsid w:val="0089620D"/>
    <w:rsid w:val="0089795C"/>
    <w:rsid w:val="008B7288"/>
    <w:rsid w:val="008D677A"/>
    <w:rsid w:val="008E48C5"/>
    <w:rsid w:val="008E7EFD"/>
    <w:rsid w:val="008F0F43"/>
    <w:rsid w:val="008F6B16"/>
    <w:rsid w:val="009129D6"/>
    <w:rsid w:val="00922763"/>
    <w:rsid w:val="009315B0"/>
    <w:rsid w:val="00935EE3"/>
    <w:rsid w:val="00957C96"/>
    <w:rsid w:val="009627E1"/>
    <w:rsid w:val="009A2C53"/>
    <w:rsid w:val="009A34BE"/>
    <w:rsid w:val="009B4F9B"/>
    <w:rsid w:val="009C7B72"/>
    <w:rsid w:val="009E1A5B"/>
    <w:rsid w:val="009E3C26"/>
    <w:rsid w:val="009E40A6"/>
    <w:rsid w:val="009F06A4"/>
    <w:rsid w:val="009F0D18"/>
    <w:rsid w:val="009F6EB5"/>
    <w:rsid w:val="00A22A93"/>
    <w:rsid w:val="00A4100E"/>
    <w:rsid w:val="00A60A5B"/>
    <w:rsid w:val="00A6564F"/>
    <w:rsid w:val="00A66EFB"/>
    <w:rsid w:val="00A723C9"/>
    <w:rsid w:val="00A73B10"/>
    <w:rsid w:val="00A75F45"/>
    <w:rsid w:val="00A81081"/>
    <w:rsid w:val="00A856D6"/>
    <w:rsid w:val="00A9694F"/>
    <w:rsid w:val="00AA4CD6"/>
    <w:rsid w:val="00AB49A3"/>
    <w:rsid w:val="00AB4A2C"/>
    <w:rsid w:val="00AC461A"/>
    <w:rsid w:val="00AD214F"/>
    <w:rsid w:val="00AE17EA"/>
    <w:rsid w:val="00AE7871"/>
    <w:rsid w:val="00AF5068"/>
    <w:rsid w:val="00B02058"/>
    <w:rsid w:val="00B02D88"/>
    <w:rsid w:val="00B12AB3"/>
    <w:rsid w:val="00B23862"/>
    <w:rsid w:val="00B400C8"/>
    <w:rsid w:val="00B605C2"/>
    <w:rsid w:val="00B615F1"/>
    <w:rsid w:val="00B624C7"/>
    <w:rsid w:val="00B66F56"/>
    <w:rsid w:val="00B72FD0"/>
    <w:rsid w:val="00B80B6A"/>
    <w:rsid w:val="00B86301"/>
    <w:rsid w:val="00BA0CB4"/>
    <w:rsid w:val="00BA1E92"/>
    <w:rsid w:val="00BA3405"/>
    <w:rsid w:val="00BB4E83"/>
    <w:rsid w:val="00BC0A26"/>
    <w:rsid w:val="00BC2F9A"/>
    <w:rsid w:val="00BF7CC6"/>
    <w:rsid w:val="00C06359"/>
    <w:rsid w:val="00C3364E"/>
    <w:rsid w:val="00C35297"/>
    <w:rsid w:val="00C41AED"/>
    <w:rsid w:val="00C5319E"/>
    <w:rsid w:val="00C60F75"/>
    <w:rsid w:val="00C61AA4"/>
    <w:rsid w:val="00C61AEE"/>
    <w:rsid w:val="00C62CB9"/>
    <w:rsid w:val="00C80780"/>
    <w:rsid w:val="00C87C44"/>
    <w:rsid w:val="00C9574D"/>
    <w:rsid w:val="00C9692C"/>
    <w:rsid w:val="00CB0C40"/>
    <w:rsid w:val="00CB761F"/>
    <w:rsid w:val="00CD24E8"/>
    <w:rsid w:val="00CE11BC"/>
    <w:rsid w:val="00CE3242"/>
    <w:rsid w:val="00CE34D1"/>
    <w:rsid w:val="00CE42EC"/>
    <w:rsid w:val="00CF04B6"/>
    <w:rsid w:val="00D0144C"/>
    <w:rsid w:val="00D04104"/>
    <w:rsid w:val="00D128A0"/>
    <w:rsid w:val="00D41179"/>
    <w:rsid w:val="00D4785A"/>
    <w:rsid w:val="00D77324"/>
    <w:rsid w:val="00D91DAC"/>
    <w:rsid w:val="00DA0116"/>
    <w:rsid w:val="00DA4D05"/>
    <w:rsid w:val="00DA5F6A"/>
    <w:rsid w:val="00DB20A7"/>
    <w:rsid w:val="00DB4E94"/>
    <w:rsid w:val="00DC2401"/>
    <w:rsid w:val="00DC5130"/>
    <w:rsid w:val="00DC55BD"/>
    <w:rsid w:val="00DC5855"/>
    <w:rsid w:val="00DC6EE1"/>
    <w:rsid w:val="00DD15DF"/>
    <w:rsid w:val="00DD2C5B"/>
    <w:rsid w:val="00DE01A0"/>
    <w:rsid w:val="00DF1EDB"/>
    <w:rsid w:val="00DF704E"/>
    <w:rsid w:val="00E062F9"/>
    <w:rsid w:val="00E0641B"/>
    <w:rsid w:val="00E10BD0"/>
    <w:rsid w:val="00E13DDD"/>
    <w:rsid w:val="00E14578"/>
    <w:rsid w:val="00E30AAB"/>
    <w:rsid w:val="00E34B2A"/>
    <w:rsid w:val="00E34F03"/>
    <w:rsid w:val="00E4183F"/>
    <w:rsid w:val="00E540AE"/>
    <w:rsid w:val="00E66EFE"/>
    <w:rsid w:val="00E678AC"/>
    <w:rsid w:val="00E7522A"/>
    <w:rsid w:val="00E8215B"/>
    <w:rsid w:val="00E94A76"/>
    <w:rsid w:val="00E96875"/>
    <w:rsid w:val="00EB65C4"/>
    <w:rsid w:val="00EB7AE3"/>
    <w:rsid w:val="00EC0327"/>
    <w:rsid w:val="00ED173A"/>
    <w:rsid w:val="00ED65FE"/>
    <w:rsid w:val="00ED7E2B"/>
    <w:rsid w:val="00EE26FB"/>
    <w:rsid w:val="00EE6A15"/>
    <w:rsid w:val="00EE742C"/>
    <w:rsid w:val="00EF3032"/>
    <w:rsid w:val="00F00A71"/>
    <w:rsid w:val="00F12FB9"/>
    <w:rsid w:val="00F148E2"/>
    <w:rsid w:val="00F16795"/>
    <w:rsid w:val="00F243EB"/>
    <w:rsid w:val="00F33A48"/>
    <w:rsid w:val="00F363C2"/>
    <w:rsid w:val="00F41F41"/>
    <w:rsid w:val="00F46D2B"/>
    <w:rsid w:val="00F51BC9"/>
    <w:rsid w:val="00F51E81"/>
    <w:rsid w:val="00F634E1"/>
    <w:rsid w:val="00F64DFE"/>
    <w:rsid w:val="00F66E43"/>
    <w:rsid w:val="00F77C09"/>
    <w:rsid w:val="00F93282"/>
    <w:rsid w:val="00FA7AC8"/>
    <w:rsid w:val="00FB2256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B4"/>
    <w:pPr>
      <w:spacing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CB4"/>
    <w:pPr>
      <w:keepNext/>
      <w:keepLines/>
      <w:numPr>
        <w:numId w:val="16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42C"/>
    <w:pPr>
      <w:keepNext/>
      <w:keepLines/>
      <w:spacing w:before="4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CB4"/>
    <w:pPr>
      <w:keepNext/>
      <w:numPr>
        <w:ilvl w:val="2"/>
        <w:numId w:val="16"/>
      </w:numPr>
      <w:spacing w:before="300" w:after="60"/>
      <w:outlineLvl w:val="2"/>
    </w:pPr>
    <w:rPr>
      <w:rFonts w:ascii="Cambria" w:eastAsia="Times New Roman" w:hAnsi="Cambria"/>
      <w:b/>
      <w:bCs/>
      <w:color w:val="548DD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CB4"/>
    <w:pPr>
      <w:keepNext/>
      <w:numPr>
        <w:ilvl w:val="3"/>
        <w:numId w:val="16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CB4"/>
    <w:pPr>
      <w:numPr>
        <w:ilvl w:val="4"/>
        <w:numId w:val="16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0CB4"/>
    <w:pPr>
      <w:numPr>
        <w:ilvl w:val="5"/>
        <w:numId w:val="16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0CB4"/>
    <w:pPr>
      <w:numPr>
        <w:ilvl w:val="6"/>
        <w:numId w:val="16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0CB4"/>
    <w:pPr>
      <w:numPr>
        <w:ilvl w:val="7"/>
        <w:numId w:val="16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A0CB4"/>
    <w:pPr>
      <w:numPr>
        <w:ilvl w:val="8"/>
        <w:numId w:val="16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C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742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CB4"/>
    <w:rPr>
      <w:rFonts w:ascii="Cambria" w:eastAsia="Times New Roman" w:hAnsi="Cambria" w:cs="Times New Roman"/>
      <w:b/>
      <w:bCs/>
      <w:color w:val="548DD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A0C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A0C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A0CB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A0CB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A0C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A0CB4"/>
    <w:rPr>
      <w:rFonts w:ascii="Cambria" w:eastAsia="Times New Roman" w:hAnsi="Cambria" w:cs="Times New Roman"/>
    </w:rPr>
  </w:style>
  <w:style w:type="paragraph" w:styleId="NoSpacing">
    <w:name w:val="No Spacing"/>
    <w:link w:val="NoSpacingChar"/>
    <w:uiPriority w:val="1"/>
    <w:qFormat/>
    <w:rsid w:val="00BA0CB4"/>
    <w:pPr>
      <w:spacing w:after="0" w:line="120" w:lineRule="atLeast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BA0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A0C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5F0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5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5F0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5F0E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1D3508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F04B6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04B6"/>
  </w:style>
  <w:style w:type="paragraph" w:styleId="BalloonText">
    <w:name w:val="Balloon Text"/>
    <w:basedOn w:val="Normal"/>
    <w:link w:val="BalloonTextChar"/>
    <w:uiPriority w:val="99"/>
    <w:semiHidden/>
    <w:unhideWhenUsed/>
    <w:rsid w:val="00310F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E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rsid w:val="00F148E2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74B5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D2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7A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7A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/cpu2006/resul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D268-513A-4C50-AE49-404DB3F3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Za</vt:lpstr>
      <vt:lpstr>Za</vt:lpstr>
    </vt:vector>
  </TitlesOfParts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creator/>
  <cp:lastModifiedBy/>
  <cp:revision>1</cp:revision>
  <dcterms:created xsi:type="dcterms:W3CDTF">2016-12-08T13:06:00Z</dcterms:created>
  <dcterms:modified xsi:type="dcterms:W3CDTF">2016-12-08T13:13:00Z</dcterms:modified>
</cp:coreProperties>
</file>