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1B96" w14:textId="50B723C0" w:rsidR="00006D9E" w:rsidRDefault="00006D9E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  <w:bookmarkStart w:id="0" w:name="_GoBack"/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BD </w:t>
      </w:r>
      <w:proofErr w:type="spellStart"/>
      <w:r w:rsidR="00DA3595">
        <w:rPr>
          <w:rFonts w:ascii="Times" w:eastAsia="Times New Roman" w:hAnsi="Times" w:cs="Times New Roman"/>
          <w:sz w:val="20"/>
          <w:szCs w:val="20"/>
          <w:lang w:val="en-US"/>
        </w:rPr>
        <w:t>LSRFortessa</w:t>
      </w:r>
      <w:r w:rsidRPr="00006D9E">
        <w:rPr>
          <w:rFonts w:ascii="Times" w:eastAsia="Times New Roman" w:hAnsi="Times" w:cs="Times New Roman"/>
          <w:sz w:val="20"/>
          <w:szCs w:val="20"/>
          <w:vertAlign w:val="superscript"/>
          <w:lang w:val="en-US"/>
        </w:rPr>
        <w:t>TM</w:t>
      </w:r>
      <w:proofErr w:type="spellEnd"/>
      <w:r w:rsidR="00DA3595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="00525486">
        <w:rPr>
          <w:rFonts w:ascii="Times" w:eastAsia="Times New Roman" w:hAnsi="Times" w:cs="Times New Roman"/>
          <w:sz w:val="20"/>
          <w:szCs w:val="20"/>
          <w:lang w:val="en-US"/>
        </w:rPr>
        <w:t>SORP</w:t>
      </w:r>
    </w:p>
    <w:bookmarkEnd w:id="0"/>
    <w:p w14:paraId="2460DD15" w14:textId="44146F97" w:rsidR="00DA3595" w:rsidRDefault="00DA3595" w:rsidP="00491B0C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F4658F3" w14:textId="3E9C19E0" w:rsidR="002C5F70" w:rsidRPr="005656DE" w:rsidRDefault="002C5F70" w:rsidP="00491B0C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C5F70">
        <w:rPr>
          <w:rFonts w:ascii="Times" w:eastAsia="Times New Roman" w:hAnsi="Times" w:cs="Times New Roman"/>
          <w:b/>
          <w:sz w:val="20"/>
          <w:szCs w:val="20"/>
          <w:lang w:val="en-US"/>
        </w:rPr>
        <w:t>Description</w:t>
      </w:r>
    </w:p>
    <w:p w14:paraId="440F4EB3" w14:textId="30B5A6D2" w:rsidR="006F21C9" w:rsidRPr="006F21C9" w:rsidRDefault="009A0CB2" w:rsidP="006F21C9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9A0CB2">
        <w:rPr>
          <w:rFonts w:ascii="Times" w:eastAsia="Times New Roman" w:hAnsi="Times" w:cs="Times New Roman"/>
          <w:sz w:val="20"/>
          <w:szCs w:val="20"/>
          <w:lang w:val="en-US"/>
        </w:rPr>
        <w:t xml:space="preserve">The BD </w:t>
      </w:r>
      <w:proofErr w:type="spellStart"/>
      <w:r w:rsidRPr="009A0CB2">
        <w:rPr>
          <w:rFonts w:ascii="Times" w:eastAsia="Times New Roman" w:hAnsi="Times" w:cs="Times New Roman"/>
          <w:sz w:val="20"/>
          <w:szCs w:val="20"/>
          <w:lang w:val="en-US"/>
        </w:rPr>
        <w:t>LSRFortessa</w:t>
      </w:r>
      <w:r w:rsidRPr="009A0CB2">
        <w:rPr>
          <w:rFonts w:ascii="Times" w:eastAsia="Times New Roman" w:hAnsi="Times" w:cs="Times New Roman"/>
          <w:sz w:val="20"/>
          <w:szCs w:val="20"/>
          <w:vertAlign w:val="superscript"/>
          <w:lang w:val="en-US"/>
        </w:rPr>
        <w:t>TM</w:t>
      </w:r>
      <w:proofErr w:type="spellEnd"/>
      <w:r w:rsidRPr="009A0CB2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="00525486">
        <w:rPr>
          <w:rFonts w:ascii="Times" w:eastAsia="Times New Roman" w:hAnsi="Times" w:cs="Times New Roman"/>
          <w:sz w:val="20"/>
          <w:szCs w:val="20"/>
          <w:lang w:val="en-US"/>
        </w:rPr>
        <w:t>SORP is a benchtop digital</w:t>
      </w:r>
      <w:r w:rsidR="00525486" w:rsidRPr="009A0CB2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="00525486">
        <w:rPr>
          <w:rFonts w:ascii="Times" w:eastAsia="Times New Roman" w:hAnsi="Times" w:cs="Times New Roman"/>
          <w:sz w:val="20"/>
          <w:szCs w:val="20"/>
          <w:lang w:val="en-US"/>
        </w:rPr>
        <w:t>flow cytometer. E</w:t>
      </w:r>
      <w:r w:rsidR="00A05F08">
        <w:rPr>
          <w:rFonts w:ascii="Times" w:eastAsia="Times New Roman" w:hAnsi="Times" w:cs="Times New Roman"/>
          <w:sz w:val="20"/>
          <w:szCs w:val="20"/>
          <w:lang w:val="en-US"/>
        </w:rPr>
        <w:t xml:space="preserve">quipped with </w:t>
      </w:r>
      <w:r w:rsidR="00A05F08" w:rsidRPr="00006D9E">
        <w:rPr>
          <w:rFonts w:ascii="Times" w:eastAsia="Times New Roman" w:hAnsi="Times" w:cs="Times New Roman"/>
          <w:sz w:val="20"/>
          <w:szCs w:val="20"/>
          <w:lang w:val="en-US"/>
        </w:rPr>
        <w:t>5</w:t>
      </w:r>
      <w:r w:rsidR="00641F11">
        <w:rPr>
          <w:rFonts w:ascii="Times" w:eastAsia="Times New Roman" w:hAnsi="Times" w:cs="Times New Roman"/>
          <w:sz w:val="20"/>
          <w:szCs w:val="20"/>
          <w:lang w:val="en-US"/>
        </w:rPr>
        <w:t xml:space="preserve"> spatially separated</w:t>
      </w:r>
      <w:r w:rsidR="00A05F08" w:rsidRPr="00006D9E">
        <w:rPr>
          <w:rFonts w:ascii="Times" w:eastAsia="Times New Roman" w:hAnsi="Times" w:cs="Times New Roman"/>
          <w:sz w:val="20"/>
          <w:szCs w:val="20"/>
          <w:lang w:val="en-US"/>
        </w:rPr>
        <w:t xml:space="preserve"> lasers, 18 fluorescent detectors and 2 light scatter detectors</w:t>
      </w:r>
      <w:r w:rsidR="00A05F08">
        <w:rPr>
          <w:rFonts w:ascii="Times" w:eastAsia="Times New Roman" w:hAnsi="Times" w:cs="Times New Roman"/>
          <w:sz w:val="20"/>
          <w:szCs w:val="20"/>
          <w:lang w:val="en-US"/>
        </w:rPr>
        <w:t xml:space="preserve"> for </w:t>
      </w:r>
      <w:r w:rsidR="00641F11">
        <w:rPr>
          <w:rFonts w:ascii="Times" w:eastAsia="Times New Roman" w:hAnsi="Times" w:cs="Times New Roman"/>
          <w:sz w:val="20"/>
          <w:szCs w:val="20"/>
          <w:lang w:val="en-US"/>
        </w:rPr>
        <w:t xml:space="preserve">fast </w:t>
      </w:r>
      <w:proofErr w:type="spellStart"/>
      <w:r w:rsidR="00A05F08">
        <w:rPr>
          <w:rFonts w:ascii="Times" w:eastAsia="Times New Roman" w:hAnsi="Times" w:cs="Times New Roman"/>
          <w:sz w:val="20"/>
          <w:szCs w:val="20"/>
          <w:lang w:val="en-US"/>
        </w:rPr>
        <w:t>multicolour</w:t>
      </w:r>
      <w:proofErr w:type="spellEnd"/>
      <w:r w:rsidR="00A05F08">
        <w:rPr>
          <w:rFonts w:ascii="Times" w:eastAsia="Times New Roman" w:hAnsi="Times" w:cs="Times New Roman"/>
          <w:sz w:val="20"/>
          <w:szCs w:val="20"/>
          <w:lang w:val="en-US"/>
        </w:rPr>
        <w:t xml:space="preserve"> analysis </w:t>
      </w:r>
      <w:r w:rsidR="00034563">
        <w:rPr>
          <w:rFonts w:ascii="Times" w:eastAsia="Times New Roman" w:hAnsi="Times" w:cs="Times New Roman"/>
          <w:sz w:val="20"/>
          <w:szCs w:val="20"/>
          <w:lang w:val="en-US"/>
        </w:rPr>
        <w:t xml:space="preserve">with 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accurate </w:t>
      </w:r>
      <w:r w:rsidR="00034563" w:rsidRPr="005D1ADC">
        <w:rPr>
          <w:rFonts w:ascii="Times" w:eastAsia="Times New Roman" w:hAnsi="Times" w:cs="Times New Roman"/>
          <w:sz w:val="20"/>
          <w:szCs w:val="20"/>
          <w:lang w:val="en-US"/>
        </w:rPr>
        <w:t xml:space="preserve">data acquisition 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rate </w:t>
      </w:r>
      <w:r w:rsidR="00034563" w:rsidRPr="005D1ADC">
        <w:rPr>
          <w:rFonts w:ascii="Times" w:eastAsia="Times New Roman" w:hAnsi="Times" w:cs="Times New Roman"/>
          <w:sz w:val="20"/>
          <w:szCs w:val="20"/>
          <w:lang w:val="en-US"/>
        </w:rPr>
        <w:t xml:space="preserve">at up to </w:t>
      </w:r>
      <w:r>
        <w:rPr>
          <w:rFonts w:ascii="Times" w:eastAsia="Times New Roman" w:hAnsi="Times" w:cs="Times New Roman"/>
          <w:sz w:val="20"/>
          <w:szCs w:val="20"/>
          <w:lang w:val="en-US"/>
        </w:rPr>
        <w:t>4</w:t>
      </w:r>
      <w:r w:rsidR="00034563" w:rsidRPr="005D1ADC">
        <w:rPr>
          <w:rFonts w:ascii="Times" w:eastAsia="Times New Roman" w:hAnsi="Times" w:cs="Times New Roman"/>
          <w:sz w:val="20"/>
          <w:szCs w:val="20"/>
          <w:lang w:val="en-US"/>
        </w:rPr>
        <w:t>0,000 events per second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(with beads)</w:t>
      </w:r>
      <w:r w:rsidR="00425946">
        <w:rPr>
          <w:rFonts w:ascii="Times" w:eastAsia="Times New Roman" w:hAnsi="Times" w:cs="Times New Roman"/>
          <w:sz w:val="20"/>
          <w:szCs w:val="20"/>
          <w:lang w:val="en-US"/>
        </w:rPr>
        <w:t>.</w:t>
      </w:r>
      <w:r w:rsidR="00491B0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Pr="009A0CB2">
        <w:rPr>
          <w:rFonts w:ascii="Times" w:eastAsia="Times New Roman" w:hAnsi="Times" w:cs="Times New Roman"/>
          <w:sz w:val="20"/>
          <w:szCs w:val="20"/>
          <w:lang w:val="en-US"/>
        </w:rPr>
        <w:t xml:space="preserve">The BD </w:t>
      </w:r>
      <w:proofErr w:type="spellStart"/>
      <w:r w:rsidRPr="009A0CB2">
        <w:rPr>
          <w:rFonts w:ascii="Times" w:eastAsia="Times New Roman" w:hAnsi="Times" w:cs="Times New Roman"/>
          <w:sz w:val="20"/>
          <w:szCs w:val="20"/>
          <w:lang w:val="en-US"/>
        </w:rPr>
        <w:t>LSRFortessa</w:t>
      </w:r>
      <w:r w:rsidRPr="009A0CB2">
        <w:rPr>
          <w:rFonts w:ascii="Times" w:eastAsia="Times New Roman" w:hAnsi="Times" w:cs="Times New Roman"/>
          <w:sz w:val="20"/>
          <w:szCs w:val="20"/>
          <w:vertAlign w:val="superscript"/>
          <w:lang w:val="en-US"/>
        </w:rPr>
        <w:t>TM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="006F21C9">
        <w:rPr>
          <w:rFonts w:ascii="Times" w:eastAsia="Times New Roman" w:hAnsi="Times" w:cs="Times New Roman"/>
          <w:sz w:val="20"/>
          <w:szCs w:val="20"/>
          <w:lang w:val="en-US"/>
        </w:rPr>
        <w:t>has a BD</w:t>
      </w:r>
      <w:r w:rsidR="006F21C9" w:rsidRPr="006F21C9">
        <w:rPr>
          <w:rFonts w:ascii="Times" w:eastAsia="Times New Roman" w:hAnsi="Times" w:cs="Times New Roman"/>
          <w:sz w:val="20"/>
          <w:szCs w:val="20"/>
          <w:vertAlign w:val="superscript"/>
          <w:lang w:val="en-US"/>
        </w:rPr>
        <w:t>TM</w:t>
      </w:r>
      <w:r w:rsidR="006F21C9">
        <w:rPr>
          <w:rFonts w:ascii="Times" w:eastAsia="Times New Roman" w:hAnsi="Times" w:cs="Times New Roman"/>
          <w:sz w:val="20"/>
          <w:szCs w:val="20"/>
          <w:vertAlign w:val="superscript"/>
          <w:lang w:val="en-US"/>
        </w:rPr>
        <w:t xml:space="preserve"> </w:t>
      </w:r>
      <w:r w:rsidR="006F21C9">
        <w:rPr>
          <w:rFonts w:ascii="Times" w:eastAsia="Times New Roman" w:hAnsi="Times" w:cs="Times New Roman"/>
          <w:sz w:val="20"/>
          <w:szCs w:val="20"/>
          <w:lang w:val="en-US"/>
        </w:rPr>
        <w:t>High Through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put Sampler (HTS) </w:t>
      </w:r>
      <w:r w:rsidR="006F21C9">
        <w:rPr>
          <w:rFonts w:ascii="Times" w:eastAsia="Times New Roman" w:hAnsi="Times" w:cs="Times New Roman"/>
          <w:sz w:val="20"/>
          <w:szCs w:val="20"/>
          <w:lang w:val="en-US"/>
        </w:rPr>
        <w:t>for increased</w:t>
      </w:r>
      <w:r w:rsidR="006F21C9" w:rsidRPr="006F21C9">
        <w:rPr>
          <w:rFonts w:ascii="Times" w:eastAsia="Times New Roman" w:hAnsi="Times" w:cs="Times New Roman"/>
          <w:sz w:val="20"/>
          <w:szCs w:val="20"/>
          <w:lang w:val="en-US"/>
        </w:rPr>
        <w:t xml:space="preserve"> lab productivity by acquiring samples fr</w:t>
      </w:r>
      <w:r w:rsidR="002A21CF">
        <w:rPr>
          <w:rFonts w:ascii="Times" w:eastAsia="Times New Roman" w:hAnsi="Times" w:cs="Times New Roman"/>
          <w:sz w:val="20"/>
          <w:szCs w:val="20"/>
          <w:lang w:val="en-US"/>
        </w:rPr>
        <w:t xml:space="preserve">om a 96- or 384-well </w:t>
      </w:r>
      <w:r w:rsidR="006F21C9" w:rsidRPr="006F21C9">
        <w:rPr>
          <w:rFonts w:ascii="Times" w:eastAsia="Times New Roman" w:hAnsi="Times" w:cs="Times New Roman"/>
          <w:sz w:val="20"/>
          <w:szCs w:val="20"/>
          <w:lang w:val="en-US"/>
        </w:rPr>
        <w:t>plate</w:t>
      </w:r>
      <w:r w:rsidR="002A21CF">
        <w:rPr>
          <w:rFonts w:ascii="Times" w:eastAsia="Times New Roman" w:hAnsi="Times" w:cs="Times New Roman"/>
          <w:sz w:val="20"/>
          <w:szCs w:val="20"/>
          <w:lang w:val="en-US"/>
        </w:rPr>
        <w:t>s</w:t>
      </w:r>
      <w:r w:rsidR="006F21C9" w:rsidRPr="006F21C9"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</w:p>
    <w:p w14:paraId="40FC249B" w14:textId="77777777" w:rsidR="006F21C9" w:rsidRDefault="006F21C9" w:rsidP="00491B0C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1DF1F6A" w14:textId="77777777" w:rsidR="00BD4F71" w:rsidRDefault="002C5F70" w:rsidP="00BD4F71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2C5F70">
        <w:rPr>
          <w:rFonts w:ascii="Times" w:eastAsia="Times New Roman" w:hAnsi="Times" w:cs="Times New Roman"/>
          <w:b/>
          <w:sz w:val="20"/>
          <w:szCs w:val="20"/>
          <w:lang w:val="en-US"/>
        </w:rPr>
        <w:t>Applications</w:t>
      </w:r>
    </w:p>
    <w:p w14:paraId="1AE6EC64" w14:textId="276C3191" w:rsidR="00BD4F71" w:rsidRDefault="006F506B" w:rsidP="00BD4F71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>
        <w:rPr>
          <w:rFonts w:ascii="Times" w:eastAsia="Times New Roman" w:hAnsi="Times" w:cs="Times New Roman"/>
          <w:sz w:val="20"/>
          <w:szCs w:val="20"/>
          <w:lang w:val="en-US"/>
        </w:rPr>
        <w:t>Multicolour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f</w:t>
      </w:r>
      <w:r w:rsidR="00BD4F71">
        <w:rPr>
          <w:rFonts w:ascii="Times" w:eastAsia="Times New Roman" w:hAnsi="Times" w:cs="Times New Roman"/>
          <w:sz w:val="20"/>
          <w:szCs w:val="20"/>
          <w:lang w:val="en-US"/>
        </w:rPr>
        <w:t>low cytometry analysis</w:t>
      </w:r>
      <w:r>
        <w:rPr>
          <w:rFonts w:ascii="Times" w:eastAsia="Times New Roman" w:hAnsi="Times" w:cs="Times New Roman"/>
          <w:sz w:val="20"/>
          <w:szCs w:val="20"/>
          <w:lang w:val="en-US"/>
        </w:rPr>
        <w:t>.</w:t>
      </w:r>
    </w:p>
    <w:p w14:paraId="5C12C991" w14:textId="77777777" w:rsidR="00BD4F71" w:rsidRDefault="00BD4F71" w:rsidP="00BD4F7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4151F29" w14:textId="77777777" w:rsidR="006F21C9" w:rsidRDefault="006F21C9" w:rsidP="00BD4F7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9591AFF" w14:textId="77777777" w:rsidR="006F21C9" w:rsidRDefault="006F21C9" w:rsidP="00BD4F7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A6D7DD4" w14:textId="77777777" w:rsidR="006F21C9" w:rsidRDefault="006F21C9" w:rsidP="00BD4F7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CB1DC54" w14:textId="43DFFD17" w:rsidR="00BB163F" w:rsidRPr="00CD1272" w:rsidRDefault="00BB163F" w:rsidP="00BB163F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BB163F">
        <w:rPr>
          <w:rFonts w:ascii="Times" w:eastAsia="Times New Roman" w:hAnsi="Times" w:cs="Times New Roman"/>
          <w:b/>
          <w:sz w:val="20"/>
          <w:szCs w:val="20"/>
          <w:lang w:val="en-US"/>
        </w:rPr>
        <w:t>Excitation Optics</w:t>
      </w:r>
    </w:p>
    <w:p w14:paraId="0E5E5E4E" w14:textId="24EA1979" w:rsidR="00BB163F" w:rsidRPr="008B23A7" w:rsidRDefault="00CD1272" w:rsidP="00BB163F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8B23A7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Laser </w:t>
      </w:r>
      <w:r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p</w:t>
      </w:r>
      <w:r w:rsidR="00BB163F" w:rsidRPr="008B23A7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ower </w:t>
      </w:r>
    </w:p>
    <w:p w14:paraId="2A26007B" w14:textId="192D0DC5" w:rsid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35</w:t>
      </w:r>
      <w:r w:rsidR="00FD4705">
        <w:rPr>
          <w:rFonts w:ascii="Times" w:eastAsia="Times New Roman" w:hAnsi="Times" w:cs="Times New Roman"/>
          <w:sz w:val="20"/>
          <w:szCs w:val="20"/>
          <w:lang w:val="en-US"/>
        </w:rPr>
        <w:t xml:space="preserve">5 nm: </w:t>
      </w:r>
      <w:r w:rsidR="00EC7D35">
        <w:rPr>
          <w:rFonts w:ascii="Times" w:eastAsia="Times New Roman" w:hAnsi="Times" w:cs="Times New Roman"/>
          <w:sz w:val="20"/>
          <w:szCs w:val="20"/>
          <w:lang w:val="en-US"/>
        </w:rPr>
        <w:t>20</w:t>
      </w: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3FBC3196" w14:textId="0E744D43" w:rsidR="00BB163F" w:rsidRDefault="00FD4705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405 nm: 50</w:t>
      </w:r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2F61F866" w14:textId="7CF97255" w:rsidR="00BB163F" w:rsidRDefault="00FD4705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488 nm: 10</w:t>
      </w:r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0 </w:t>
      </w:r>
      <w:proofErr w:type="spellStart"/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31409752" w14:textId="2A716EEC" w:rsidR="00BB163F" w:rsidRDefault="00FD4705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561 nm: </w:t>
      </w:r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50 </w:t>
      </w:r>
      <w:proofErr w:type="spellStart"/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2E347659" w14:textId="1E480DB0" w:rsidR="00BB163F" w:rsidRPr="00BB163F" w:rsidRDefault="00FD4705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640 nm: 40</w:t>
      </w:r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="00BB163F"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</w:p>
    <w:p w14:paraId="676FA52E" w14:textId="77777777" w:rsidR="00BB163F" w:rsidRPr="00BB163F" w:rsidRDefault="00BB163F" w:rsidP="00BD4F71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</w:p>
    <w:p w14:paraId="184ACB91" w14:textId="77777777" w:rsidR="005656DE" w:rsidRPr="005656DE" w:rsidRDefault="005656DE" w:rsidP="005656DE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5656DE">
        <w:rPr>
          <w:rFonts w:ascii="Times" w:eastAsia="Times New Roman" w:hAnsi="Times" w:cs="Times New Roman"/>
          <w:b/>
          <w:sz w:val="20"/>
          <w:szCs w:val="20"/>
          <w:lang w:val="en-US"/>
        </w:rPr>
        <w:t xml:space="preserve">Emission Optics </w:t>
      </w:r>
    </w:p>
    <w:p w14:paraId="7EA32055" w14:textId="77777777" w:rsidR="005656DE" w:rsidRDefault="005656DE" w:rsidP="005656DE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8B23A7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Forward Scatter Detector: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p</w:t>
      </w:r>
      <w:r w:rsidRPr="005656DE">
        <w:rPr>
          <w:rFonts w:ascii="Times" w:eastAsia="Times New Roman" w:hAnsi="Times" w:cs="Times New Roman"/>
          <w:sz w:val="20"/>
          <w:szCs w:val="20"/>
          <w:lang w:val="en-US"/>
        </w:rPr>
        <w:t>hotodiode with 488/10 bandpass filter for the 488-nm laser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</w:p>
    <w:p w14:paraId="32CFC197" w14:textId="77777777" w:rsidR="005656DE" w:rsidRDefault="005656DE" w:rsidP="005656DE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8B23A7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Side Scatter Detector: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  <w:lang w:val="en-US"/>
        </w:rPr>
        <w:t>p</w:t>
      </w:r>
      <w:r w:rsidRPr="005656DE">
        <w:rPr>
          <w:rFonts w:ascii="Times" w:eastAsia="Times New Roman" w:hAnsi="Times" w:cs="Times New Roman"/>
          <w:sz w:val="20"/>
          <w:szCs w:val="20"/>
          <w:lang w:val="en-US"/>
        </w:rPr>
        <w:t>hotomultipler</w:t>
      </w:r>
      <w:proofErr w:type="spellEnd"/>
      <w:r w:rsidRPr="005656DE">
        <w:rPr>
          <w:rFonts w:ascii="Times" w:eastAsia="Times New Roman" w:hAnsi="Times" w:cs="Times New Roman"/>
          <w:sz w:val="20"/>
          <w:szCs w:val="20"/>
          <w:lang w:val="en-US"/>
        </w:rPr>
        <w:t xml:space="preserve"> with a 488/10 bandpass filter for the 488-nm laser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</w:p>
    <w:p w14:paraId="2FAEC6DF" w14:textId="7E7F2516" w:rsidR="00FD4705" w:rsidRPr="008B23A7" w:rsidRDefault="005656DE" w:rsidP="00BD4F71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8B23A7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Fluorescence Detectors and Filters:</w:t>
      </w:r>
    </w:p>
    <w:p w14:paraId="5F1024EA" w14:textId="4CF21792" w:rsidR="00FD4705" w:rsidRDefault="00FD4705" w:rsidP="001D539E">
      <w:pPr>
        <w:ind w:left="-142"/>
        <w:rPr>
          <w:rFonts w:ascii="Times" w:eastAsia="Times New Roman" w:hAnsi="Times" w:cs="Times New Roman"/>
          <w:b/>
          <w:sz w:val="20"/>
          <w:szCs w:val="20"/>
          <w:lang w:val="en-US"/>
        </w:rPr>
      </w:pPr>
      <w:r>
        <w:rPr>
          <w:rFonts w:ascii="Times" w:eastAsia="Times New Roman" w:hAnsi="Times" w:cs="Times New Roman"/>
          <w:b/>
          <w:sz w:val="20"/>
          <w:szCs w:val="20"/>
          <w:lang w:val="en-US"/>
        </w:rPr>
        <w:t xml:space="preserve">   </w:t>
      </w: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en-US"/>
        </w:rPr>
        <w:drawing>
          <wp:inline distT="0" distB="0" distL="0" distR="0" wp14:anchorId="2074ED30" wp14:editId="610248C6">
            <wp:extent cx="4607348" cy="28461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47" cy="28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879E" w14:textId="77777777" w:rsidR="004167EA" w:rsidRDefault="004167EA" w:rsidP="00FD4705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</w:p>
    <w:p w14:paraId="7031F157" w14:textId="15D837D9" w:rsidR="00FD4705" w:rsidRDefault="00FD4705" w:rsidP="00FD4705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FD4705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Available filters</w:t>
      </w:r>
    </w:p>
    <w:p w14:paraId="0964FEED" w14:textId="45E5956A" w:rsidR="00FD4705" w:rsidRPr="00FD4705" w:rsidRDefault="00FD4705" w:rsidP="00FD4705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>
        <w:rPr>
          <w:rFonts w:ascii="Times" w:eastAsia="Times New Roman" w:hAnsi="Times" w:cs="Times New Roman"/>
          <w:noProof/>
          <w:sz w:val="20"/>
          <w:szCs w:val="20"/>
          <w:u w:val="single"/>
          <w:lang w:val="en-US" w:eastAsia="en-US"/>
        </w:rPr>
        <w:drawing>
          <wp:inline distT="0" distB="0" distL="0" distR="0" wp14:anchorId="14929B3C" wp14:editId="12460466">
            <wp:extent cx="2396702" cy="1420179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41" cy="142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1CBBD" w14:textId="77777777" w:rsidR="00FD4705" w:rsidRDefault="00FD4705" w:rsidP="001D539E">
      <w:pPr>
        <w:ind w:left="-142"/>
        <w:rPr>
          <w:rFonts w:ascii="Times" w:eastAsia="Times New Roman" w:hAnsi="Times" w:cs="Times New Roman"/>
          <w:b/>
          <w:sz w:val="20"/>
          <w:szCs w:val="20"/>
          <w:lang w:val="en-US"/>
        </w:rPr>
      </w:pPr>
    </w:p>
    <w:p w14:paraId="6B91349F" w14:textId="5F92DB35" w:rsidR="00DE4853" w:rsidRDefault="00DE4853" w:rsidP="00DE4853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>
        <w:rPr>
          <w:rFonts w:ascii="Times" w:eastAsia="Times New Roman" w:hAnsi="Times" w:cs="Times New Roman"/>
          <w:b/>
          <w:sz w:val="20"/>
          <w:szCs w:val="20"/>
          <w:lang w:val="en-US"/>
        </w:rPr>
        <w:t>Fluidics</w:t>
      </w:r>
    </w:p>
    <w:p w14:paraId="66F547D5" w14:textId="77777777" w:rsidR="00B97C55" w:rsidRPr="00B97C55" w:rsidRDefault="00B97C55" w:rsidP="00B97C55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B97C55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Sample flow rates </w:t>
      </w:r>
    </w:p>
    <w:p w14:paraId="06EC6B1F" w14:textId="77777777" w:rsidR="00B97C55" w:rsidRDefault="00B97C55" w:rsidP="00B97C55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97C55">
        <w:rPr>
          <w:rFonts w:ascii="Times" w:eastAsia="Times New Roman" w:hAnsi="Times" w:cs="Times New Roman"/>
          <w:sz w:val="20"/>
          <w:szCs w:val="20"/>
          <w:lang w:val="en-US"/>
        </w:rPr>
        <w:t xml:space="preserve">Front key panel provides three modes: RUN, STANDBY, and PRIME </w:t>
      </w:r>
    </w:p>
    <w:p w14:paraId="511FB69C" w14:textId="77777777" w:rsidR="00B97C55" w:rsidRDefault="00B97C55" w:rsidP="00B97C55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1363C7E" w14:textId="77777777" w:rsidR="00B97C55" w:rsidRDefault="00B97C55" w:rsidP="00B97C55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97C55">
        <w:rPr>
          <w:rFonts w:ascii="Times" w:eastAsia="Times New Roman" w:hAnsi="Times" w:cs="Times New Roman"/>
          <w:sz w:val="20"/>
          <w:szCs w:val="20"/>
          <w:lang w:val="en-US"/>
        </w:rPr>
        <w:lastRenderedPageBreak/>
        <w:t>Continuously adjustable flow rate</w:t>
      </w:r>
      <w:r>
        <w:rPr>
          <w:rFonts w:ascii="Times" w:eastAsia="Times New Roman" w:hAnsi="Times" w:cs="Times New Roman"/>
          <w:sz w:val="20"/>
          <w:szCs w:val="20"/>
          <w:lang w:val="en-US"/>
        </w:rPr>
        <w:t>s</w:t>
      </w:r>
      <w:r w:rsidRPr="00B97C55">
        <w:rPr>
          <w:rFonts w:ascii="Times" w:eastAsia="Times New Roman" w:hAnsi="Times" w:cs="Times New Roman"/>
          <w:sz w:val="20"/>
          <w:szCs w:val="20"/>
          <w:lang w:val="en-US"/>
        </w:rPr>
        <w:t xml:space="preserve">, plus three preset flow rates: </w:t>
      </w:r>
    </w:p>
    <w:p w14:paraId="3DBB9ECB" w14:textId="77777777" w:rsidR="00B97C55" w:rsidRDefault="00B97C55" w:rsidP="00B97C55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97C55">
        <w:rPr>
          <w:rFonts w:ascii="Times" w:eastAsia="Times New Roman" w:hAnsi="Times" w:cs="Times New Roman"/>
          <w:sz w:val="20"/>
          <w:szCs w:val="20"/>
          <w:lang w:val="en-US"/>
        </w:rPr>
        <w:t xml:space="preserve">LO: 12 µL/min </w:t>
      </w:r>
    </w:p>
    <w:p w14:paraId="4384715F" w14:textId="77777777" w:rsidR="00B97C55" w:rsidRDefault="00B97C55" w:rsidP="00B97C55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97C55">
        <w:rPr>
          <w:rFonts w:ascii="Times" w:eastAsia="Times New Roman" w:hAnsi="Times" w:cs="Times New Roman"/>
          <w:sz w:val="20"/>
          <w:szCs w:val="20"/>
          <w:lang w:val="en-US"/>
        </w:rPr>
        <w:t xml:space="preserve">MED: 35 µL/min </w:t>
      </w:r>
    </w:p>
    <w:p w14:paraId="5D92E202" w14:textId="4AFE28E5" w:rsidR="00B97C55" w:rsidRPr="00B97C55" w:rsidRDefault="00B97C55" w:rsidP="00B97C55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97C55">
        <w:rPr>
          <w:rFonts w:ascii="Times" w:eastAsia="Times New Roman" w:hAnsi="Times" w:cs="Times New Roman"/>
          <w:sz w:val="20"/>
          <w:szCs w:val="20"/>
          <w:lang w:val="en-US"/>
        </w:rPr>
        <w:t>HI: 60 µL/min</w:t>
      </w:r>
    </w:p>
    <w:p w14:paraId="15498239" w14:textId="77777777" w:rsidR="00B97C55" w:rsidRDefault="00B97C55" w:rsidP="00DE4853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</w:p>
    <w:p w14:paraId="2366496B" w14:textId="0EE65C34" w:rsidR="00FA0BA6" w:rsidRPr="00FA0BA6" w:rsidRDefault="00FA0BA6" w:rsidP="00FA0BA6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FA0BA6">
        <w:rPr>
          <w:rFonts w:ascii="Times" w:eastAsia="Times New Roman" w:hAnsi="Times" w:cs="Times New Roman"/>
          <w:b/>
          <w:sz w:val="20"/>
          <w:szCs w:val="20"/>
          <w:lang w:val="en-US"/>
        </w:rPr>
        <w:t xml:space="preserve">Performance </w:t>
      </w:r>
    </w:p>
    <w:p w14:paraId="366C0172" w14:textId="77777777" w:rsidR="00FA0BA6" w:rsidRDefault="00FA0BA6" w:rsidP="00FA0BA6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FA0BA6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Fluorescence Sensitivity</w:t>
      </w:r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4EED37FF" w14:textId="211A22CE" w:rsidR="00FA0BA6" w:rsidRPr="00FA0BA6" w:rsidRDefault="00FA0BA6" w:rsidP="00FA0BA6">
      <w:pPr>
        <w:pStyle w:val="Odstavecseseznamem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val="en-US"/>
        </w:rPr>
      </w:pPr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FITC </w:t>
      </w:r>
      <w:r w:rsidR="00FF0CC6">
        <w:rPr>
          <w:rFonts w:ascii="Times" w:eastAsia="Times New Roman" w:hAnsi="Times" w:cs="Times New Roman"/>
          <w:sz w:val="20"/>
          <w:szCs w:val="20"/>
          <w:lang w:val="en-US"/>
        </w:rPr>
        <w:t>: 80</w:t>
      </w:r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 molecules of equivalent soluble </w:t>
      </w:r>
      <w:proofErr w:type="spellStart"/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>fluorochrome</w:t>
      </w:r>
      <w:proofErr w:type="spellEnd"/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 (MESF-FITC)</w:t>
      </w:r>
    </w:p>
    <w:p w14:paraId="6946B732" w14:textId="472035A1" w:rsidR="00FA0BA6" w:rsidRDefault="00FF0CC6" w:rsidP="00FA0BA6">
      <w:pPr>
        <w:pStyle w:val="Odstavecseseznamem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PE: 30</w:t>
      </w:r>
      <w:r w:rsid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="00FA0BA6"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molecules of equivalent soluble </w:t>
      </w:r>
      <w:proofErr w:type="spellStart"/>
      <w:r w:rsidR="00FA0BA6" w:rsidRPr="00FA0BA6">
        <w:rPr>
          <w:rFonts w:ascii="Times" w:eastAsia="Times New Roman" w:hAnsi="Times" w:cs="Times New Roman"/>
          <w:sz w:val="20"/>
          <w:szCs w:val="20"/>
          <w:lang w:val="en-US"/>
        </w:rPr>
        <w:t>fluorochrome</w:t>
      </w:r>
      <w:proofErr w:type="spellEnd"/>
      <w:r w:rsidR="00FA0BA6"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 (MESF-</w:t>
      </w:r>
      <w:r w:rsidR="00FA0BA6">
        <w:rPr>
          <w:rFonts w:ascii="Times" w:eastAsia="Times New Roman" w:hAnsi="Times" w:cs="Times New Roman"/>
          <w:sz w:val="20"/>
          <w:szCs w:val="20"/>
          <w:lang w:val="en-US"/>
        </w:rPr>
        <w:t>PE)</w:t>
      </w:r>
    </w:p>
    <w:p w14:paraId="7F6EB31C" w14:textId="77777777" w:rsidR="00FF0CC6" w:rsidRDefault="00FF0CC6" w:rsidP="00FF0CC6">
      <w:pPr>
        <w:pStyle w:val="Odstavecseseznamem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val="en-US"/>
        </w:rPr>
      </w:pPr>
      <w:r w:rsidRPr="00FF0CC6">
        <w:rPr>
          <w:rFonts w:ascii="Times" w:eastAsia="Times New Roman" w:hAnsi="Times" w:cs="Times New Roman"/>
          <w:sz w:val="20"/>
          <w:szCs w:val="20"/>
          <w:lang w:val="en-US"/>
        </w:rPr>
        <w:t xml:space="preserve">PE-Cy™5: 10 molecules of equivalent soluble </w:t>
      </w:r>
      <w:proofErr w:type="spellStart"/>
      <w:r w:rsidRPr="00FF0CC6">
        <w:rPr>
          <w:rFonts w:ascii="Times" w:eastAsia="Times New Roman" w:hAnsi="Times" w:cs="Times New Roman"/>
          <w:sz w:val="20"/>
          <w:szCs w:val="20"/>
          <w:lang w:val="en-US"/>
        </w:rPr>
        <w:t>fluorochrome</w:t>
      </w:r>
      <w:proofErr w:type="spellEnd"/>
      <w:r w:rsidRPr="00FF0CC6">
        <w:rPr>
          <w:rFonts w:ascii="Times" w:eastAsia="Times New Roman" w:hAnsi="Times" w:cs="Times New Roman"/>
          <w:sz w:val="20"/>
          <w:szCs w:val="20"/>
          <w:lang w:val="en-US"/>
        </w:rPr>
        <w:t xml:space="preserve"> (MESF-PE-Cy5) </w:t>
      </w:r>
    </w:p>
    <w:p w14:paraId="1DBCC8AB" w14:textId="77777777" w:rsidR="00FF0CC6" w:rsidRDefault="00FF0CC6" w:rsidP="00FF0CC6">
      <w:pPr>
        <w:pStyle w:val="Odstavecseseznamem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val="en-US"/>
        </w:rPr>
      </w:pPr>
      <w:r w:rsidRPr="00FF0CC6">
        <w:rPr>
          <w:rFonts w:ascii="Times" w:eastAsia="Times New Roman" w:hAnsi="Times" w:cs="Times New Roman"/>
          <w:sz w:val="20"/>
          <w:szCs w:val="20"/>
          <w:lang w:val="en-US"/>
        </w:rPr>
        <w:t xml:space="preserve">APC: 70 molecules of equivalent soluble </w:t>
      </w:r>
      <w:proofErr w:type="spellStart"/>
      <w:r w:rsidRPr="00FF0CC6">
        <w:rPr>
          <w:rFonts w:ascii="Times" w:eastAsia="Times New Roman" w:hAnsi="Times" w:cs="Times New Roman"/>
          <w:sz w:val="20"/>
          <w:szCs w:val="20"/>
          <w:lang w:val="en-US"/>
        </w:rPr>
        <w:t>fluorochrome</w:t>
      </w:r>
      <w:proofErr w:type="spellEnd"/>
      <w:r w:rsidRPr="00FF0CC6">
        <w:rPr>
          <w:rFonts w:ascii="Times" w:eastAsia="Times New Roman" w:hAnsi="Times" w:cs="Times New Roman"/>
          <w:sz w:val="20"/>
          <w:szCs w:val="20"/>
          <w:lang w:val="en-US"/>
        </w:rPr>
        <w:t xml:space="preserve"> (MESF-APC) </w:t>
      </w:r>
    </w:p>
    <w:p w14:paraId="4449B2B2" w14:textId="77777777" w:rsidR="00FF0CC6" w:rsidRPr="00FF0CC6" w:rsidRDefault="00FF0CC6" w:rsidP="00FF0CC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9B642D2" w14:textId="041F61B1" w:rsidR="00FF0CC6" w:rsidRPr="00FA0BA6" w:rsidRDefault="00FF0CC6" w:rsidP="00FF0CC6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FF0CC6">
        <w:rPr>
          <w:rFonts w:ascii="Times" w:eastAsia="Times New Roman" w:hAnsi="Times" w:cs="Times New Roman"/>
          <w:sz w:val="20"/>
          <w:szCs w:val="20"/>
          <w:lang w:val="en-US"/>
        </w:rPr>
        <w:t>FITC and PE measurements performed using SPHERO™ Rainbow Calibration Particles (RCP-30-5A) PE-Cy5 and APC measurements performed using SPHERO Ultra Rainbow Calibration Particles (URCP-38-2K)</w:t>
      </w:r>
    </w:p>
    <w:p w14:paraId="3C9C9F2A" w14:textId="77777777" w:rsidR="00DE4853" w:rsidRDefault="00DE4853" w:rsidP="00BB163F">
      <w:pPr>
        <w:ind w:left="-284"/>
        <w:rPr>
          <w:rFonts w:ascii="Times" w:eastAsia="Times New Roman" w:hAnsi="Times" w:cs="Times New Roman"/>
          <w:b/>
          <w:sz w:val="20"/>
          <w:szCs w:val="20"/>
          <w:lang w:val="en-US"/>
        </w:rPr>
      </w:pPr>
    </w:p>
    <w:p w14:paraId="7B256E01" w14:textId="77777777" w:rsidR="00D42158" w:rsidRPr="00D42158" w:rsidRDefault="00D42158" w:rsidP="00D42158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Fluorescence Resolution </w:t>
      </w:r>
    </w:p>
    <w:p w14:paraId="4969CE8A" w14:textId="42F363F8" w:rsidR="00D42158" w:rsidRDefault="00D42158" w:rsidP="00FF0CC6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>Coefficient of variati</w:t>
      </w:r>
      <w:r>
        <w:rPr>
          <w:rFonts w:ascii="Times" w:eastAsia="Times New Roman" w:hAnsi="Times" w:cs="Times New Roman"/>
          <w:sz w:val="20"/>
          <w:szCs w:val="20"/>
          <w:lang w:val="en-US"/>
        </w:rPr>
        <w:t>on (CV</w:t>
      </w:r>
      <w:proofErr w:type="gramStart"/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) </w:t>
      </w: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 xml:space="preserve"> PI</w:t>
      </w:r>
      <w:proofErr w:type="gramEnd"/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 xml:space="preserve">: Area, </w:t>
      </w:r>
      <w:r>
        <w:rPr>
          <w:rFonts w:ascii="Times" w:eastAsia="Times New Roman" w:hAnsi="Times" w:cs="Times New Roman"/>
          <w:sz w:val="20"/>
          <w:szCs w:val="20"/>
          <w:lang w:val="en-US"/>
        </w:rPr>
        <w:t>&lt;3.0%, full G0/G1 peak for PI-stained chicken erythrocyte nuclei (CEN)</w:t>
      </w:r>
    </w:p>
    <w:p w14:paraId="71C633EF" w14:textId="77777777" w:rsidR="00D42158" w:rsidRP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EE53E6C" w14:textId="77777777" w:rsidR="00D42158" w:rsidRDefault="00D42158" w:rsidP="00D42158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Fluorescence Linearity</w:t>
      </w:r>
    </w:p>
    <w:p w14:paraId="028B2D8F" w14:textId="57EC6297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>Doublet/singlet ratio CEN stained wi</w:t>
      </w:r>
      <w:r w:rsidR="00FF0CC6">
        <w:rPr>
          <w:rFonts w:ascii="Times" w:eastAsia="Times New Roman" w:hAnsi="Times" w:cs="Times New Roman"/>
          <w:sz w:val="20"/>
          <w:szCs w:val="20"/>
          <w:lang w:val="en-US"/>
        </w:rPr>
        <w:t>th PI: 1.95–2.05 (488-nm laser)</w:t>
      </w:r>
    </w:p>
    <w:p w14:paraId="58FFA3BF" w14:textId="77777777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239BB50" w14:textId="77777777" w:rsidR="00D42158" w:rsidRPr="00D42158" w:rsidRDefault="00D42158" w:rsidP="00D42158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Forward and Side Scatter Sensitivity </w:t>
      </w:r>
    </w:p>
    <w:p w14:paraId="5B58B091" w14:textId="23B1C908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>Sensitivity enables separation of fixed platelets from noise, identification of bacteria, and detection of 0.5-µm beads</w:t>
      </w:r>
      <w:r>
        <w:rPr>
          <w:rFonts w:ascii="Times" w:eastAsia="Times New Roman" w:hAnsi="Times" w:cs="Times New Roman"/>
          <w:sz w:val="20"/>
          <w:szCs w:val="20"/>
          <w:lang w:val="en-US"/>
        </w:rPr>
        <w:t>.</w:t>
      </w:r>
    </w:p>
    <w:p w14:paraId="709106A8" w14:textId="77777777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74EA018" w14:textId="77777777" w:rsidR="00D42158" w:rsidRPr="00D42158" w:rsidRDefault="00D42158" w:rsidP="00D42158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Forward and Side Scatter Resolution </w:t>
      </w:r>
    </w:p>
    <w:p w14:paraId="067E534F" w14:textId="5E607A81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>Scatter performance is optimized for resolving lymphocytes, monocytes, and granulocytes.</w:t>
      </w:r>
    </w:p>
    <w:p w14:paraId="76ED0D6F" w14:textId="77777777" w:rsidR="00366669" w:rsidRDefault="00366669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F295827" w14:textId="77777777" w:rsidR="00366669" w:rsidRPr="00366669" w:rsidRDefault="00BB39D4" w:rsidP="00BB39D4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366669">
        <w:rPr>
          <w:rFonts w:ascii="Times" w:eastAsia="Times New Roman" w:hAnsi="Times" w:cs="Times New Roman"/>
          <w:b/>
          <w:sz w:val="20"/>
          <w:szCs w:val="20"/>
          <w:lang w:val="en-US"/>
        </w:rPr>
        <w:t xml:space="preserve">Signal Processing </w:t>
      </w:r>
    </w:p>
    <w:p w14:paraId="403E379B" w14:textId="77777777" w:rsidR="00366669" w:rsidRPr="00366669" w:rsidRDefault="00BB39D4" w:rsidP="00BB39D4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Converter </w:t>
      </w:r>
    </w:p>
    <w:p w14:paraId="3BE7677A" w14:textId="5A32B859" w:rsidR="00366669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10-MHz analog-to-digital converter. </w:t>
      </w:r>
    </w:p>
    <w:p w14:paraId="4A718EDD" w14:textId="77777777" w:rsidR="00366669" w:rsidRDefault="00366669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1828D87" w14:textId="77777777" w:rsidR="00366669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Workstation Resolution</w:t>
      </w: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262,144 channels </w:t>
      </w:r>
    </w:p>
    <w:p w14:paraId="1FF074E1" w14:textId="77777777" w:rsidR="00366669" w:rsidRDefault="00366669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B98A6BB" w14:textId="77777777" w:rsidR="00366669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Pulse Processing</w:t>
      </w:r>
      <w:r w:rsid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:</w:t>
      </w:r>
      <w:r w:rsidR="00366669">
        <w:rPr>
          <w:rFonts w:ascii="Times" w:eastAsia="Times New Roman" w:hAnsi="Times" w:cs="Times New Roman"/>
          <w:sz w:val="20"/>
          <w:szCs w:val="20"/>
          <w:lang w:val="en-US"/>
        </w:rPr>
        <w:t xml:space="preserve"> h</w:t>
      </w: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eight, area, and width measurements available for any parameter. Ratio measurements are also available. </w:t>
      </w:r>
    </w:p>
    <w:p w14:paraId="42D92C6E" w14:textId="77777777" w:rsidR="00366669" w:rsidRDefault="00366669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EC3A988" w14:textId="208A5313" w:rsidR="00006D9E" w:rsidRDefault="00366669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Time</w:t>
      </w:r>
      <w:r w:rsidR="00BB39D4"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can be correlated to any parameter for kinetic experiments or other applications. </w:t>
      </w:r>
    </w:p>
    <w:p w14:paraId="66D71282" w14:textId="77777777" w:rsidR="008E69F8" w:rsidRDefault="008E69F8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3A15098" w14:textId="77777777" w:rsidR="008E69F8" w:rsidRDefault="008E69F8" w:rsidP="008E69F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8E69F8">
        <w:rPr>
          <w:rFonts w:ascii="Times" w:eastAsia="Times New Roman" w:hAnsi="Times" w:cs="Times New Roman"/>
          <w:b/>
          <w:sz w:val="20"/>
          <w:szCs w:val="20"/>
          <w:lang w:val="en-US"/>
        </w:rPr>
        <w:t>BD™ High Throughput Sampler (HTS)</w:t>
      </w:r>
      <w:r w:rsidRPr="008E69F8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707F73CD" w14:textId="77777777" w:rsidR="008E69F8" w:rsidRDefault="008E69F8" w:rsidP="008E69F8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gramStart"/>
      <w:r w:rsidRPr="008E69F8">
        <w:rPr>
          <w:rFonts w:ascii="Times" w:eastAsia="Times New Roman" w:hAnsi="Times" w:cs="Times New Roman"/>
          <w:sz w:val="20"/>
          <w:szCs w:val="20"/>
          <w:lang w:val="en-US"/>
        </w:rPr>
        <w:t>is</w:t>
      </w:r>
      <w:proofErr w:type="gramEnd"/>
      <w:r w:rsidRPr="008E69F8">
        <w:rPr>
          <w:rFonts w:ascii="Times" w:eastAsia="Times New Roman" w:hAnsi="Times" w:cs="Times New Roman"/>
          <w:sz w:val="20"/>
          <w:szCs w:val="20"/>
          <w:lang w:val="en-US"/>
        </w:rPr>
        <w:t xml:space="preserve"> available to increase your lab productivity by acquiring samples from a 96- or 384-well microtiter plate. </w:t>
      </w:r>
    </w:p>
    <w:p w14:paraId="2CD8DF73" w14:textId="77777777" w:rsidR="008E69F8" w:rsidRDefault="008E69F8" w:rsidP="008E69F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8E69F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HTS throughput</w:t>
      </w:r>
    </w:p>
    <w:p w14:paraId="3C28C6BD" w14:textId="2AC5881A" w:rsidR="008E69F8" w:rsidRPr="008E69F8" w:rsidRDefault="008E69F8" w:rsidP="008E69F8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Acquisition: l</w:t>
      </w:r>
      <w:r w:rsidRPr="008E69F8">
        <w:rPr>
          <w:rFonts w:ascii="Times" w:eastAsia="Times New Roman" w:hAnsi="Times" w:cs="Times New Roman"/>
          <w:sz w:val="20"/>
          <w:szCs w:val="20"/>
          <w:lang w:val="en-US"/>
        </w:rPr>
        <w:t xml:space="preserve">ess than 15 minutes per microtiter plate in high throughput mode using a 2-second acquisition, </w:t>
      </w:r>
    </w:p>
    <w:p w14:paraId="1D423325" w14:textId="77777777" w:rsidR="008E69F8" w:rsidRDefault="008E69F8" w:rsidP="008E69F8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ab/>
        <w:t xml:space="preserve">       </w:t>
      </w:r>
      <w:proofErr w:type="gramStart"/>
      <w:r w:rsidRPr="008E69F8">
        <w:rPr>
          <w:rFonts w:ascii="Times" w:eastAsia="Times New Roman" w:hAnsi="Times" w:cs="Times New Roman"/>
          <w:sz w:val="20"/>
          <w:szCs w:val="20"/>
          <w:lang w:val="en-US"/>
        </w:rPr>
        <w:t>less</w:t>
      </w:r>
      <w:proofErr w:type="gramEnd"/>
      <w:r w:rsidRPr="008E69F8">
        <w:rPr>
          <w:rFonts w:ascii="Times" w:eastAsia="Times New Roman" w:hAnsi="Times" w:cs="Times New Roman"/>
          <w:sz w:val="20"/>
          <w:szCs w:val="20"/>
          <w:lang w:val="en-US"/>
        </w:rPr>
        <w:t xml:space="preserve"> than 44 minutes in standard mode using a 10-second acquisition </w:t>
      </w:r>
    </w:p>
    <w:p w14:paraId="3D8CA467" w14:textId="063FCE48" w:rsidR="008E69F8" w:rsidRDefault="008E69F8" w:rsidP="008E69F8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Carryover: &lt;0.5% HT mode</w:t>
      </w:r>
    </w:p>
    <w:p w14:paraId="40EAAEC7" w14:textId="58D9464B" w:rsidR="008E69F8" w:rsidRPr="008E69F8" w:rsidRDefault="008E69F8" w:rsidP="008E69F8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ab/>
        <w:t xml:space="preserve">    &lt;0.75% STD mode</w:t>
      </w:r>
    </w:p>
    <w:p w14:paraId="63EDFFCF" w14:textId="77777777" w:rsidR="008E69F8" w:rsidRDefault="008E69F8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5A1D4F1" w14:textId="77777777" w:rsidR="00366669" w:rsidRDefault="00366669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A1E4655" w14:textId="77777777" w:rsidR="00FA0BA6" w:rsidRDefault="00FA0BA6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67CED1D" w14:textId="65F05A7D" w:rsidR="00FA0BA6" w:rsidRDefault="00366669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Link to </w:t>
      </w:r>
      <w:r w:rsidR="00DD68E3">
        <w:rPr>
          <w:rFonts w:ascii="Times" w:eastAsia="Times New Roman" w:hAnsi="Times" w:cs="Times New Roman"/>
          <w:sz w:val="20"/>
          <w:szCs w:val="20"/>
          <w:lang w:val="en-US"/>
        </w:rPr>
        <w:t xml:space="preserve">the </w:t>
      </w:r>
      <w:r>
        <w:rPr>
          <w:rFonts w:ascii="Times" w:eastAsia="Times New Roman" w:hAnsi="Times" w:cs="Times New Roman"/>
          <w:sz w:val="20"/>
          <w:szCs w:val="20"/>
          <w:lang w:val="en-US"/>
        </w:rPr>
        <w:t>manufacturer</w:t>
      </w:r>
      <w:r w:rsidR="00006D9E" w:rsidRPr="00006D9E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hyperlink r:id="rId9" w:history="1">
        <w:r w:rsidR="003873D1" w:rsidRPr="003873D1">
          <w:rPr>
            <w:rStyle w:val="Hypertextovodkaz"/>
            <w:rFonts w:ascii="Times" w:eastAsia="Times New Roman" w:hAnsi="Times" w:cs="Times New Roman"/>
            <w:sz w:val="20"/>
            <w:szCs w:val="20"/>
            <w:lang w:val="en-US"/>
          </w:rPr>
          <w:t>BD Biosciences</w:t>
        </w:r>
      </w:hyperlink>
      <w:r w:rsidR="003873D1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50CC5BC7" w14:textId="77777777" w:rsidR="003873D1" w:rsidRDefault="003873D1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C5D5CF4" w14:textId="55FB03C8" w:rsidR="002A573D" w:rsidRDefault="00006D9E">
      <w:r w:rsidRPr="00006D9E">
        <w:rPr>
          <w:rFonts w:ascii="Times" w:eastAsia="Times New Roman" w:hAnsi="Times" w:cs="Times New Roman"/>
          <w:sz w:val="20"/>
          <w:szCs w:val="20"/>
          <w:lang w:val="en-US"/>
        </w:rPr>
        <w:t xml:space="preserve">Recommended </w:t>
      </w:r>
      <w:r w:rsidR="00366669">
        <w:rPr>
          <w:rFonts w:ascii="Times" w:eastAsia="Times New Roman" w:hAnsi="Times" w:cs="Times New Roman"/>
          <w:sz w:val="20"/>
          <w:szCs w:val="20"/>
          <w:lang w:val="en-US"/>
        </w:rPr>
        <w:t xml:space="preserve">tool for </w:t>
      </w:r>
      <w:proofErr w:type="spellStart"/>
      <w:r w:rsidR="00366669">
        <w:rPr>
          <w:rFonts w:ascii="Times" w:eastAsia="Times New Roman" w:hAnsi="Times" w:cs="Times New Roman"/>
          <w:sz w:val="20"/>
          <w:szCs w:val="20"/>
          <w:lang w:val="en-US"/>
        </w:rPr>
        <w:t>multicolour</w:t>
      </w:r>
      <w:proofErr w:type="spellEnd"/>
      <w:r w:rsidR="00366669">
        <w:rPr>
          <w:rFonts w:ascii="Times" w:eastAsia="Times New Roman" w:hAnsi="Times" w:cs="Times New Roman"/>
          <w:sz w:val="20"/>
          <w:szCs w:val="20"/>
          <w:lang w:val="en-US"/>
        </w:rPr>
        <w:t xml:space="preserve"> experiment design</w:t>
      </w:r>
      <w:r w:rsid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: </w:t>
      </w:r>
      <w:hyperlink r:id="rId10" w:history="1">
        <w:proofErr w:type="spellStart"/>
        <w:r w:rsidR="00366669" w:rsidRPr="00366669">
          <w:rPr>
            <w:rStyle w:val="Hypertextovodkaz"/>
            <w:rFonts w:ascii="Times" w:eastAsia="Times New Roman" w:hAnsi="Times" w:cs="Times New Roman"/>
            <w:sz w:val="20"/>
            <w:szCs w:val="20"/>
            <w:lang w:val="en-US"/>
          </w:rPr>
          <w:t>SpectrumViewer</w:t>
        </w:r>
        <w:proofErr w:type="spellEnd"/>
      </w:hyperlink>
    </w:p>
    <w:sectPr w:rsidR="002A573D" w:rsidSect="002A57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277"/>
    <w:multiLevelType w:val="hybridMultilevel"/>
    <w:tmpl w:val="CC5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189B"/>
    <w:multiLevelType w:val="hybridMultilevel"/>
    <w:tmpl w:val="3020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33E3"/>
    <w:multiLevelType w:val="hybridMultilevel"/>
    <w:tmpl w:val="94DC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7BFD"/>
    <w:multiLevelType w:val="hybridMultilevel"/>
    <w:tmpl w:val="C33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E60D5"/>
    <w:multiLevelType w:val="hybridMultilevel"/>
    <w:tmpl w:val="FEBE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9E"/>
    <w:rsid w:val="00006D9E"/>
    <w:rsid w:val="00034563"/>
    <w:rsid w:val="000A4AB2"/>
    <w:rsid w:val="00117138"/>
    <w:rsid w:val="0016408A"/>
    <w:rsid w:val="001D539E"/>
    <w:rsid w:val="002A21CF"/>
    <w:rsid w:val="002A573D"/>
    <w:rsid w:val="002C5F70"/>
    <w:rsid w:val="00366669"/>
    <w:rsid w:val="00376B9B"/>
    <w:rsid w:val="003873D1"/>
    <w:rsid w:val="003D4308"/>
    <w:rsid w:val="004167EA"/>
    <w:rsid w:val="00425946"/>
    <w:rsid w:val="00491B0C"/>
    <w:rsid w:val="004B0405"/>
    <w:rsid w:val="00525486"/>
    <w:rsid w:val="005656DE"/>
    <w:rsid w:val="005946BA"/>
    <w:rsid w:val="005B4B61"/>
    <w:rsid w:val="005C5F52"/>
    <w:rsid w:val="005D1ADC"/>
    <w:rsid w:val="00641F11"/>
    <w:rsid w:val="006F21C9"/>
    <w:rsid w:val="006F506B"/>
    <w:rsid w:val="008B23A7"/>
    <w:rsid w:val="008C5FFA"/>
    <w:rsid w:val="008D038D"/>
    <w:rsid w:val="008E69F8"/>
    <w:rsid w:val="009A0CB2"/>
    <w:rsid w:val="00A05F08"/>
    <w:rsid w:val="00B97C55"/>
    <w:rsid w:val="00BB163F"/>
    <w:rsid w:val="00BB39D4"/>
    <w:rsid w:val="00BD4F71"/>
    <w:rsid w:val="00CD1272"/>
    <w:rsid w:val="00D377A2"/>
    <w:rsid w:val="00D42158"/>
    <w:rsid w:val="00DA3595"/>
    <w:rsid w:val="00DD68E3"/>
    <w:rsid w:val="00DE4853"/>
    <w:rsid w:val="00E05845"/>
    <w:rsid w:val="00E868F3"/>
    <w:rsid w:val="00EC7D35"/>
    <w:rsid w:val="00FA0BA6"/>
    <w:rsid w:val="00FD4705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79ECA"/>
  <w14:defaultImageDpi w14:val="300"/>
  <w15:docId w15:val="{9CA62CE8-A272-4208-BA67-EE2E2C41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4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D9E"/>
    <w:rPr>
      <w:rFonts w:ascii="Lucida Grande CY" w:hAnsi="Lucida Grande CY" w:cs="Lucida Grande CY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D9E"/>
    <w:rPr>
      <w:rFonts w:ascii="Lucida Grande CY" w:hAnsi="Lucida Grande CY" w:cs="Lucida Grande CY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4F7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40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A0BA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6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dbiosciences.com/us/s/spectrumvie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biosciences.com/us/instruments/research/cell-analyzers/bd-lsrfortessa/m/751752/overvie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Kislik</dc:creator>
  <cp:keywords/>
  <dc:description/>
  <cp:lastModifiedBy>user</cp:lastModifiedBy>
  <cp:revision>12</cp:revision>
  <dcterms:created xsi:type="dcterms:W3CDTF">2018-04-15T17:21:00Z</dcterms:created>
  <dcterms:modified xsi:type="dcterms:W3CDTF">2018-06-11T13:18:00Z</dcterms:modified>
</cp:coreProperties>
</file>